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7C2DB4B4" w14:textId="77777777" w:rsidTr="0011191E">
        <w:trPr>
          <w:trHeight w:val="425"/>
        </w:trPr>
        <w:tc>
          <w:tcPr>
            <w:tcW w:w="7792" w:type="dxa"/>
            <w:gridSpan w:val="5"/>
            <w:shd w:val="clear" w:color="auto" w:fill="DEEAF6" w:themeFill="accent1" w:themeFillTint="33"/>
            <w:vAlign w:val="center"/>
          </w:tcPr>
          <w:p w14:paraId="327000AC"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0DD69563" w14:textId="77777777" w:rsidR="00E43550" w:rsidRPr="009468B0" w:rsidRDefault="00E43550" w:rsidP="00C208B7">
            <w:pPr>
              <w:rPr>
                <w:sz w:val="20"/>
                <w:szCs w:val="20"/>
              </w:rPr>
            </w:pPr>
            <w:r w:rsidRPr="009468B0">
              <w:rPr>
                <w:sz w:val="20"/>
                <w:szCs w:val="20"/>
              </w:rPr>
              <w:t>RAZRED:</w:t>
            </w:r>
            <w:r w:rsidR="001A4282">
              <w:rPr>
                <w:sz w:val="20"/>
                <w:szCs w:val="20"/>
              </w:rPr>
              <w:t xml:space="preserve"> </w:t>
            </w:r>
            <w:r w:rsidR="007D5E80">
              <w:rPr>
                <w:sz w:val="20"/>
                <w:szCs w:val="20"/>
              </w:rPr>
              <w:t>2</w:t>
            </w:r>
            <w:r w:rsidR="001A4282">
              <w:rPr>
                <w:sz w:val="20"/>
                <w:szCs w:val="20"/>
              </w:rPr>
              <w:t>.</w:t>
            </w:r>
          </w:p>
        </w:tc>
      </w:tr>
      <w:tr w:rsidR="00E43550" w:rsidRPr="009468B0" w14:paraId="7A29A2EE" w14:textId="77777777" w:rsidTr="0011191E">
        <w:trPr>
          <w:trHeight w:val="842"/>
        </w:trPr>
        <w:tc>
          <w:tcPr>
            <w:tcW w:w="6516" w:type="dxa"/>
            <w:gridSpan w:val="4"/>
            <w:shd w:val="clear" w:color="auto" w:fill="DEEAF6" w:themeFill="accent1" w:themeFillTint="33"/>
          </w:tcPr>
          <w:p w14:paraId="007A5102"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6F8277B1"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7B36A374" w14:textId="77777777" w:rsidR="00E43550" w:rsidRPr="009468B0" w:rsidRDefault="00E43550" w:rsidP="007823B0">
            <w:pPr>
              <w:rPr>
                <w:sz w:val="20"/>
                <w:szCs w:val="20"/>
              </w:rPr>
            </w:pPr>
            <w:r w:rsidRPr="009468B0">
              <w:rPr>
                <w:sz w:val="20"/>
                <w:szCs w:val="20"/>
              </w:rPr>
              <w:t>REDNI BROJ SATA:</w:t>
            </w:r>
            <w:r w:rsidR="001A4282">
              <w:rPr>
                <w:sz w:val="20"/>
                <w:szCs w:val="20"/>
              </w:rPr>
              <w:t xml:space="preserve"> </w:t>
            </w:r>
            <w:r w:rsidR="005B2825">
              <w:rPr>
                <w:sz w:val="20"/>
                <w:szCs w:val="20"/>
              </w:rPr>
              <w:t>13.</w:t>
            </w:r>
          </w:p>
        </w:tc>
      </w:tr>
      <w:tr w:rsidR="00E43550" w:rsidRPr="009468B0" w14:paraId="3A93BCEB" w14:textId="77777777" w:rsidTr="0011191E">
        <w:trPr>
          <w:trHeight w:val="393"/>
        </w:trPr>
        <w:tc>
          <w:tcPr>
            <w:tcW w:w="9062" w:type="dxa"/>
            <w:gridSpan w:val="6"/>
            <w:vAlign w:val="center"/>
          </w:tcPr>
          <w:p w14:paraId="2A5C862A" w14:textId="77777777"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515A2712" w14:textId="77777777" w:rsidTr="000717AB">
        <w:trPr>
          <w:trHeight w:val="415"/>
        </w:trPr>
        <w:tc>
          <w:tcPr>
            <w:tcW w:w="4531" w:type="dxa"/>
            <w:gridSpan w:val="2"/>
            <w:vAlign w:val="center"/>
          </w:tcPr>
          <w:p w14:paraId="50C35E09" w14:textId="77777777" w:rsidR="0010149D" w:rsidRPr="0010149D" w:rsidRDefault="0010149D" w:rsidP="001824E3">
            <w:pPr>
              <w:rPr>
                <w:sz w:val="20"/>
                <w:szCs w:val="20"/>
              </w:rPr>
            </w:pPr>
            <w:r w:rsidRPr="009468B0">
              <w:rPr>
                <w:sz w:val="20"/>
                <w:szCs w:val="20"/>
              </w:rPr>
              <w:t>NASTAVNA JEDINICA:</w:t>
            </w:r>
            <w:r>
              <w:rPr>
                <w:sz w:val="20"/>
                <w:szCs w:val="20"/>
              </w:rPr>
              <w:t xml:space="preserve"> </w:t>
            </w:r>
            <w:r w:rsidR="005B2825">
              <w:rPr>
                <w:b/>
                <w:bCs/>
                <w:sz w:val="20"/>
                <w:szCs w:val="20"/>
              </w:rPr>
              <w:t>Razredna i obiteljska zajednica</w:t>
            </w:r>
            <w:r>
              <w:rPr>
                <w:sz w:val="20"/>
                <w:szCs w:val="20"/>
              </w:rPr>
              <w:t xml:space="preserve"> </w:t>
            </w:r>
            <w:r w:rsidR="00571934">
              <w:rPr>
                <w:rFonts w:cstheme="minorHAnsi"/>
                <w:sz w:val="20"/>
                <w:szCs w:val="20"/>
              </w:rPr>
              <w:t>−</w:t>
            </w:r>
            <w:r>
              <w:rPr>
                <w:sz w:val="20"/>
                <w:szCs w:val="20"/>
              </w:rPr>
              <w:t xml:space="preserve"> sat</w:t>
            </w:r>
            <w:r w:rsidR="00F76914">
              <w:rPr>
                <w:sz w:val="20"/>
                <w:szCs w:val="20"/>
              </w:rPr>
              <w:t xml:space="preserve"> </w:t>
            </w:r>
            <w:r w:rsidR="005B2825">
              <w:rPr>
                <w:sz w:val="20"/>
                <w:szCs w:val="20"/>
              </w:rPr>
              <w:t>provjere znanja</w:t>
            </w:r>
          </w:p>
        </w:tc>
        <w:tc>
          <w:tcPr>
            <w:tcW w:w="4531" w:type="dxa"/>
            <w:gridSpan w:val="4"/>
            <w:vAlign w:val="center"/>
          </w:tcPr>
          <w:p w14:paraId="71FB50DD" w14:textId="0983E440" w:rsidR="0010149D" w:rsidRPr="0010149D" w:rsidRDefault="0010149D" w:rsidP="001824E3">
            <w:pPr>
              <w:rPr>
                <w:sz w:val="20"/>
                <w:szCs w:val="20"/>
              </w:rPr>
            </w:pPr>
            <w:r>
              <w:rPr>
                <w:sz w:val="20"/>
                <w:szCs w:val="20"/>
              </w:rPr>
              <w:t>DOS:</w:t>
            </w:r>
            <w:r w:rsidR="00511D2B">
              <w:rPr>
                <w:sz w:val="20"/>
                <w:szCs w:val="20"/>
              </w:rPr>
              <w:t xml:space="preserve"> 1. </w:t>
            </w:r>
            <w:hyperlink r:id="rId5" w:history="1">
              <w:r w:rsidR="00DB1C7B" w:rsidRPr="008260EA">
                <w:rPr>
                  <w:rStyle w:val="Hyperlink"/>
                  <w:i/>
                  <w:iCs/>
                  <w:sz w:val="20"/>
                  <w:szCs w:val="20"/>
                </w:rPr>
                <w:t>Jesen u drugome razredu</w:t>
              </w:r>
              <w:r w:rsidR="00DB1C7B" w:rsidRPr="008260EA">
                <w:rPr>
                  <w:rStyle w:val="Hyperlink"/>
                  <w:sz w:val="20"/>
                  <w:szCs w:val="20"/>
                </w:rPr>
                <w:t xml:space="preserve"> – 1.1. </w:t>
              </w:r>
              <w:r w:rsidR="00DB1C7B" w:rsidRPr="008260EA">
                <w:rPr>
                  <w:rStyle w:val="Hyperlink"/>
                  <w:i/>
                  <w:iCs/>
                  <w:sz w:val="20"/>
                  <w:szCs w:val="20"/>
                </w:rPr>
                <w:t>Ja u drugome razredu</w:t>
              </w:r>
            </w:hyperlink>
            <w:r w:rsidR="00511D2B">
              <w:rPr>
                <w:i/>
                <w:iCs/>
                <w:sz w:val="20"/>
                <w:szCs w:val="20"/>
              </w:rPr>
              <w:t xml:space="preserve">; </w:t>
            </w:r>
            <w:r w:rsidR="00511D2B">
              <w:rPr>
                <w:sz w:val="20"/>
                <w:szCs w:val="20"/>
              </w:rPr>
              <w:t>3.</w:t>
            </w:r>
            <w:hyperlink r:id="rId6" w:history="1">
              <w:r w:rsidR="00511D2B" w:rsidRPr="00DB1C7B">
                <w:rPr>
                  <w:rStyle w:val="Hyperlink"/>
                  <w:sz w:val="20"/>
                  <w:szCs w:val="20"/>
                </w:rPr>
                <w:t xml:space="preserve"> </w:t>
              </w:r>
              <w:r w:rsidR="00511D2B" w:rsidRPr="00DB1C7B">
                <w:rPr>
                  <w:rStyle w:val="Hyperlink"/>
                  <w:i/>
                  <w:iCs/>
                  <w:sz w:val="20"/>
                  <w:szCs w:val="20"/>
                </w:rPr>
                <w:t>Zima u obitelji i domu</w:t>
              </w:r>
              <w:r w:rsidR="00511D2B" w:rsidRPr="00DB1C7B">
                <w:rPr>
                  <w:rStyle w:val="Hyperlink"/>
                  <w:sz w:val="20"/>
                  <w:szCs w:val="20"/>
                </w:rPr>
                <w:t xml:space="preserve"> – 3.1. </w:t>
              </w:r>
              <w:r w:rsidR="00511D2B" w:rsidRPr="00DB1C7B">
                <w:rPr>
                  <w:rStyle w:val="Hyperlink"/>
                  <w:i/>
                  <w:iCs/>
                  <w:sz w:val="20"/>
                  <w:szCs w:val="20"/>
                </w:rPr>
                <w:t>Obitelj i rodbina</w:t>
              </w:r>
            </w:hyperlink>
            <w:r w:rsidR="00511D2B">
              <w:rPr>
                <w:i/>
                <w:iCs/>
                <w:sz w:val="20"/>
                <w:szCs w:val="20"/>
              </w:rPr>
              <w:t xml:space="preserve">, </w:t>
            </w:r>
            <w:r w:rsidR="00511D2B">
              <w:rPr>
                <w:sz w:val="20"/>
                <w:szCs w:val="20"/>
              </w:rPr>
              <w:t xml:space="preserve">3.2. </w:t>
            </w:r>
            <w:hyperlink r:id="rId7" w:history="1">
              <w:r w:rsidR="00511D2B" w:rsidRPr="00DB1C7B">
                <w:rPr>
                  <w:rStyle w:val="Hyperlink"/>
                  <w:i/>
                  <w:iCs/>
                  <w:sz w:val="20"/>
                  <w:szCs w:val="20"/>
                </w:rPr>
                <w:t>Kultura stanovanja</w:t>
              </w:r>
            </w:hyperlink>
          </w:p>
        </w:tc>
      </w:tr>
      <w:tr w:rsidR="00E43550" w:rsidRPr="009468B0" w14:paraId="44FD62D8" w14:textId="77777777" w:rsidTr="0011191E">
        <w:trPr>
          <w:trHeight w:val="420"/>
        </w:trPr>
        <w:tc>
          <w:tcPr>
            <w:tcW w:w="9062" w:type="dxa"/>
            <w:gridSpan w:val="6"/>
            <w:vAlign w:val="center"/>
          </w:tcPr>
          <w:p w14:paraId="0A99AFE4" w14:textId="77777777" w:rsidR="00E43550" w:rsidRPr="009468B0" w:rsidRDefault="00E43550" w:rsidP="007823B0">
            <w:pPr>
              <w:rPr>
                <w:sz w:val="20"/>
                <w:szCs w:val="20"/>
              </w:rPr>
            </w:pPr>
            <w:r w:rsidRPr="009468B0">
              <w:rPr>
                <w:sz w:val="20"/>
                <w:szCs w:val="20"/>
              </w:rPr>
              <w:t>CILJ SATA:</w:t>
            </w:r>
            <w:r w:rsidR="001969A7">
              <w:rPr>
                <w:sz w:val="20"/>
                <w:szCs w:val="20"/>
              </w:rPr>
              <w:t xml:space="preserve"> </w:t>
            </w:r>
            <w:r w:rsidR="00D41D20">
              <w:rPr>
                <w:sz w:val="20"/>
                <w:szCs w:val="20"/>
              </w:rPr>
              <w:t>Provjeriti stečena znanja o razrednoj zajednici, pravima i dužnostima učenika, obiteljskoj zajednici, kulturi stanovanja te odgovornom</w:t>
            </w:r>
            <w:r w:rsidR="00571934">
              <w:rPr>
                <w:sz w:val="20"/>
                <w:szCs w:val="20"/>
              </w:rPr>
              <w:t>e</w:t>
            </w:r>
            <w:r w:rsidR="00D41D20">
              <w:rPr>
                <w:sz w:val="20"/>
                <w:szCs w:val="20"/>
              </w:rPr>
              <w:t xml:space="preserve"> ponašanju.</w:t>
            </w:r>
          </w:p>
        </w:tc>
      </w:tr>
      <w:tr w:rsidR="00E43550" w:rsidRPr="009468B0" w14:paraId="09954439" w14:textId="77777777" w:rsidTr="0011191E">
        <w:trPr>
          <w:trHeight w:val="398"/>
        </w:trPr>
        <w:tc>
          <w:tcPr>
            <w:tcW w:w="9062" w:type="dxa"/>
            <w:gridSpan w:val="6"/>
            <w:vAlign w:val="center"/>
          </w:tcPr>
          <w:p w14:paraId="47C5C7F8" w14:textId="77777777" w:rsidR="00E43550" w:rsidRPr="00BB4BD0" w:rsidRDefault="00E43550" w:rsidP="00DE0278">
            <w:pPr>
              <w:pStyle w:val="t-8"/>
              <w:spacing w:before="0" w:beforeAutospacing="0" w:after="0" w:afterAutospacing="0"/>
              <w:textAlignment w:val="baseline"/>
              <w:rPr>
                <w:rFonts w:asciiTheme="minorHAnsi" w:hAnsiTheme="minorHAnsi" w:cstheme="minorHAnsi"/>
                <w:color w:val="231F20"/>
                <w:sz w:val="20"/>
                <w:szCs w:val="20"/>
              </w:rPr>
            </w:pPr>
            <w:r w:rsidRPr="00BB4BD0">
              <w:rPr>
                <w:rFonts w:asciiTheme="minorHAnsi" w:hAnsiTheme="minorHAnsi" w:cstheme="minorHAnsi"/>
                <w:sz w:val="20"/>
                <w:szCs w:val="20"/>
              </w:rPr>
              <w:t>ISHODI UČENJA:</w:t>
            </w:r>
            <w:r w:rsidR="00B74832" w:rsidRPr="00BB4BD0">
              <w:rPr>
                <w:rFonts w:asciiTheme="minorHAnsi" w:hAnsiTheme="minorHAnsi" w:cstheme="minorHAnsi"/>
                <w:sz w:val="20"/>
                <w:szCs w:val="20"/>
              </w:rPr>
              <w:t xml:space="preserve"> </w:t>
            </w:r>
            <w:r w:rsidR="00DE0278" w:rsidRPr="00BB4BD0">
              <w:rPr>
                <w:rFonts w:asciiTheme="minorHAnsi" w:hAnsiTheme="minorHAnsi" w:cstheme="minorHAnsi"/>
                <w:color w:val="231F20"/>
                <w:sz w:val="20"/>
                <w:szCs w:val="20"/>
              </w:rPr>
              <w:t>PID OŠ A.2.2. Učenik objašnjava organiziranost vremena i prikazuje vremenski slijed događaja.; PID OŠ A.2.3. Učenik uspoređuje organiziranost različitih zajednica i prostora dajući primjere iz neposrednoga okružja.; PID OŠ B.2.1. Učenik objašnjava važnost odgovornoga odnosa čovjeka prema sebi i prirodi.; PID OŠ B.2.3. Učenik uspoređuje, predviđa promjene i odnose te prikazuje promjene u vremenu.; PID OŠ C.2.1. Učenik uspoređuje ulogu i utjecaj pojedinca i zajednice na razvoj identiteta te promišlja o važnosti očuvanja baštine.; PID OŠ C.2.2. Učenik raspravlja o ulozi i utjecaju pravila, prava i dužnosti na zajednicu te važnosti odgovornoga ponašanja.; PID OŠ C.2.3. Učenik opisuje ulogu i utjecaj zajednice i okoliša na djelatnosti ljudi mjesta u kojemu živi te opisuje i navodi primjere važnosti i vrijednosti rada.</w:t>
            </w:r>
          </w:p>
        </w:tc>
      </w:tr>
      <w:tr w:rsidR="00E43550" w:rsidRPr="009468B0" w14:paraId="0D51D32A" w14:textId="77777777" w:rsidTr="0011191E">
        <w:trPr>
          <w:trHeight w:val="417"/>
        </w:trPr>
        <w:tc>
          <w:tcPr>
            <w:tcW w:w="9062" w:type="dxa"/>
            <w:gridSpan w:val="6"/>
            <w:vAlign w:val="center"/>
          </w:tcPr>
          <w:p w14:paraId="3E66EAFD" w14:textId="77777777" w:rsidR="00E43550" w:rsidRPr="009468B0" w:rsidRDefault="00E43550" w:rsidP="00C208B7">
            <w:pPr>
              <w:jc w:val="center"/>
              <w:rPr>
                <w:sz w:val="20"/>
                <w:szCs w:val="20"/>
              </w:rPr>
            </w:pPr>
            <w:r w:rsidRPr="009468B0">
              <w:rPr>
                <w:sz w:val="20"/>
                <w:szCs w:val="20"/>
              </w:rPr>
              <w:t>TIJEK NASTAVNOGA SATA</w:t>
            </w:r>
          </w:p>
        </w:tc>
      </w:tr>
      <w:tr w:rsidR="00E43550" w:rsidRPr="00C208B7" w14:paraId="35BDB3A5" w14:textId="77777777" w:rsidTr="0011191E">
        <w:tc>
          <w:tcPr>
            <w:tcW w:w="1634" w:type="dxa"/>
            <w:vAlign w:val="center"/>
          </w:tcPr>
          <w:p w14:paraId="171EB146" w14:textId="77777777" w:rsidR="00E43550" w:rsidRPr="00C208B7" w:rsidRDefault="00E43550" w:rsidP="00216C54">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0F839B0E" w14:textId="77777777" w:rsidR="00E43550" w:rsidRPr="00C208B7" w:rsidRDefault="00E43550" w:rsidP="00C208B7">
            <w:pPr>
              <w:jc w:val="center"/>
              <w:rPr>
                <w:sz w:val="18"/>
                <w:szCs w:val="18"/>
              </w:rPr>
            </w:pPr>
            <w:r w:rsidRPr="00C208B7">
              <w:rPr>
                <w:sz w:val="18"/>
                <w:szCs w:val="18"/>
              </w:rPr>
              <w:t>SADRŽAJ</w:t>
            </w:r>
          </w:p>
        </w:tc>
        <w:tc>
          <w:tcPr>
            <w:tcW w:w="1276" w:type="dxa"/>
            <w:vAlign w:val="center"/>
          </w:tcPr>
          <w:p w14:paraId="46E02CA5" w14:textId="77777777" w:rsidR="00E43550" w:rsidRPr="00C208B7" w:rsidRDefault="00E43550" w:rsidP="00C208B7">
            <w:pPr>
              <w:jc w:val="center"/>
              <w:rPr>
                <w:sz w:val="18"/>
                <w:szCs w:val="18"/>
              </w:rPr>
            </w:pPr>
            <w:r w:rsidRPr="00C208B7">
              <w:rPr>
                <w:sz w:val="18"/>
                <w:szCs w:val="18"/>
              </w:rPr>
              <w:t>OBLICI, METODE, SREDSTVA</w:t>
            </w:r>
          </w:p>
        </w:tc>
        <w:tc>
          <w:tcPr>
            <w:tcW w:w="1276" w:type="dxa"/>
            <w:vAlign w:val="center"/>
          </w:tcPr>
          <w:p w14:paraId="211D9780" w14:textId="77777777" w:rsidR="00E43550" w:rsidRPr="00C208B7" w:rsidRDefault="00B907A7" w:rsidP="00C208B7">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0749D003" w14:textId="77777777" w:rsidR="00E43550" w:rsidRPr="00C208B7" w:rsidRDefault="00B907A7" w:rsidP="00C208B7">
            <w:pPr>
              <w:jc w:val="center"/>
              <w:rPr>
                <w:sz w:val="18"/>
                <w:szCs w:val="18"/>
              </w:rPr>
            </w:pPr>
            <w:r>
              <w:rPr>
                <w:sz w:val="18"/>
                <w:szCs w:val="18"/>
              </w:rPr>
              <w:t>KONCEPTI</w:t>
            </w:r>
            <w:r w:rsidR="00E43550" w:rsidRPr="00C208B7">
              <w:rPr>
                <w:sz w:val="18"/>
                <w:szCs w:val="18"/>
              </w:rPr>
              <w:t>, OČEKIVANI ISHODI</w:t>
            </w:r>
          </w:p>
        </w:tc>
      </w:tr>
      <w:tr w:rsidR="00E43550" w:rsidRPr="00C208B7" w14:paraId="20F69FF3" w14:textId="77777777" w:rsidTr="0011191E">
        <w:tc>
          <w:tcPr>
            <w:tcW w:w="1634" w:type="dxa"/>
          </w:tcPr>
          <w:p w14:paraId="49A18F64" w14:textId="77777777" w:rsidR="00E43550" w:rsidRPr="00C208B7" w:rsidRDefault="00E43550">
            <w:pPr>
              <w:rPr>
                <w:sz w:val="18"/>
                <w:szCs w:val="18"/>
              </w:rPr>
            </w:pPr>
          </w:p>
          <w:p w14:paraId="5606CFFC" w14:textId="77777777" w:rsidR="00E43550" w:rsidRDefault="001A4282" w:rsidP="001A4282">
            <w:pPr>
              <w:rPr>
                <w:sz w:val="18"/>
                <w:szCs w:val="18"/>
              </w:rPr>
            </w:pPr>
            <w:r w:rsidRPr="001A4282">
              <w:rPr>
                <w:sz w:val="18"/>
                <w:szCs w:val="18"/>
              </w:rPr>
              <w:t>1.</w:t>
            </w:r>
            <w:r>
              <w:rPr>
                <w:sz w:val="18"/>
                <w:szCs w:val="18"/>
              </w:rPr>
              <w:t xml:space="preserve"> </w:t>
            </w:r>
            <w:r w:rsidR="00F149EE">
              <w:rPr>
                <w:sz w:val="18"/>
                <w:szCs w:val="18"/>
              </w:rPr>
              <w:t>Uvod</w:t>
            </w:r>
          </w:p>
          <w:p w14:paraId="5E65DC86" w14:textId="77777777" w:rsidR="001A4282" w:rsidRPr="001A4282" w:rsidRDefault="001A4282" w:rsidP="001A4282">
            <w:pPr>
              <w:rPr>
                <w:sz w:val="18"/>
                <w:szCs w:val="18"/>
              </w:rPr>
            </w:pPr>
          </w:p>
          <w:p w14:paraId="04C9E2B1" w14:textId="77777777" w:rsidR="00E43550" w:rsidRPr="00C208B7" w:rsidRDefault="00E43550">
            <w:pPr>
              <w:rPr>
                <w:sz w:val="18"/>
                <w:szCs w:val="18"/>
              </w:rPr>
            </w:pPr>
          </w:p>
          <w:p w14:paraId="500A43E4" w14:textId="77777777" w:rsidR="00E43550" w:rsidRPr="00C208B7" w:rsidRDefault="00E43550">
            <w:pPr>
              <w:rPr>
                <w:sz w:val="18"/>
                <w:szCs w:val="18"/>
              </w:rPr>
            </w:pPr>
          </w:p>
          <w:p w14:paraId="34DB6662" w14:textId="77777777" w:rsidR="00E43550" w:rsidRPr="00C208B7" w:rsidRDefault="00E43550">
            <w:pPr>
              <w:rPr>
                <w:sz w:val="18"/>
                <w:szCs w:val="18"/>
              </w:rPr>
            </w:pPr>
          </w:p>
          <w:p w14:paraId="5FF38E4C" w14:textId="77777777" w:rsidR="00E43550" w:rsidRPr="00C208B7" w:rsidRDefault="00E43550">
            <w:pPr>
              <w:rPr>
                <w:sz w:val="18"/>
                <w:szCs w:val="18"/>
              </w:rPr>
            </w:pPr>
          </w:p>
          <w:p w14:paraId="1DA6EB81" w14:textId="77777777" w:rsidR="00484357" w:rsidRDefault="00F76914">
            <w:pPr>
              <w:rPr>
                <w:sz w:val="18"/>
                <w:szCs w:val="18"/>
              </w:rPr>
            </w:pPr>
            <w:r>
              <w:rPr>
                <w:sz w:val="18"/>
                <w:szCs w:val="18"/>
              </w:rPr>
              <w:t>2.</w:t>
            </w:r>
            <w:r w:rsidR="001A4282">
              <w:rPr>
                <w:sz w:val="18"/>
                <w:szCs w:val="18"/>
              </w:rPr>
              <w:t xml:space="preserve"> </w:t>
            </w:r>
            <w:r w:rsidR="00F149EE">
              <w:rPr>
                <w:sz w:val="18"/>
                <w:szCs w:val="18"/>
              </w:rPr>
              <w:t>Provjeravanje</w:t>
            </w:r>
          </w:p>
          <w:p w14:paraId="27A56AF0" w14:textId="77777777" w:rsidR="00484357" w:rsidRDefault="00484357">
            <w:pPr>
              <w:rPr>
                <w:sz w:val="18"/>
                <w:szCs w:val="18"/>
              </w:rPr>
            </w:pPr>
          </w:p>
          <w:p w14:paraId="10044013" w14:textId="77777777" w:rsidR="00484357" w:rsidRDefault="00484357">
            <w:pPr>
              <w:rPr>
                <w:sz w:val="18"/>
                <w:szCs w:val="18"/>
              </w:rPr>
            </w:pPr>
          </w:p>
          <w:p w14:paraId="0E1AC5F0" w14:textId="77777777" w:rsidR="00F4557A" w:rsidRDefault="00F4557A">
            <w:pPr>
              <w:rPr>
                <w:sz w:val="18"/>
                <w:szCs w:val="18"/>
              </w:rPr>
            </w:pPr>
          </w:p>
          <w:p w14:paraId="34284208" w14:textId="77777777" w:rsidR="00F4557A" w:rsidRDefault="00F4557A">
            <w:pPr>
              <w:rPr>
                <w:sz w:val="18"/>
                <w:szCs w:val="18"/>
              </w:rPr>
            </w:pPr>
          </w:p>
          <w:p w14:paraId="077A0F71" w14:textId="77777777" w:rsidR="00F4557A" w:rsidRDefault="00F4557A">
            <w:pPr>
              <w:rPr>
                <w:sz w:val="18"/>
                <w:szCs w:val="18"/>
              </w:rPr>
            </w:pPr>
          </w:p>
          <w:p w14:paraId="70AF100E" w14:textId="77777777" w:rsidR="00D41D20" w:rsidRDefault="00D41D20">
            <w:pPr>
              <w:rPr>
                <w:sz w:val="18"/>
                <w:szCs w:val="18"/>
              </w:rPr>
            </w:pPr>
          </w:p>
          <w:p w14:paraId="0707D729" w14:textId="77777777" w:rsidR="00D41D20" w:rsidRDefault="00D41D20">
            <w:pPr>
              <w:rPr>
                <w:sz w:val="18"/>
                <w:szCs w:val="18"/>
              </w:rPr>
            </w:pPr>
          </w:p>
          <w:p w14:paraId="52D5ECED" w14:textId="77777777" w:rsidR="00D41D20" w:rsidRDefault="00D41D20">
            <w:pPr>
              <w:rPr>
                <w:sz w:val="18"/>
                <w:szCs w:val="18"/>
              </w:rPr>
            </w:pPr>
          </w:p>
          <w:p w14:paraId="73EF204E" w14:textId="77777777" w:rsidR="00D41D20" w:rsidRDefault="00D41D20">
            <w:pPr>
              <w:rPr>
                <w:sz w:val="18"/>
                <w:szCs w:val="18"/>
              </w:rPr>
            </w:pPr>
          </w:p>
          <w:p w14:paraId="37B732DE" w14:textId="77777777" w:rsidR="00D41D20" w:rsidRDefault="00D41D20">
            <w:pPr>
              <w:rPr>
                <w:sz w:val="18"/>
                <w:szCs w:val="18"/>
              </w:rPr>
            </w:pPr>
          </w:p>
          <w:p w14:paraId="0A274319" w14:textId="77777777" w:rsidR="00D41D20" w:rsidRDefault="00D41D20">
            <w:pPr>
              <w:rPr>
                <w:sz w:val="18"/>
                <w:szCs w:val="18"/>
              </w:rPr>
            </w:pPr>
          </w:p>
          <w:p w14:paraId="1F45BE65" w14:textId="77777777" w:rsidR="00D41D20" w:rsidRDefault="00D41D20">
            <w:pPr>
              <w:rPr>
                <w:sz w:val="18"/>
                <w:szCs w:val="18"/>
              </w:rPr>
            </w:pPr>
          </w:p>
          <w:p w14:paraId="51A5F7E4" w14:textId="77777777" w:rsidR="00D41D20" w:rsidRDefault="00D41D20">
            <w:pPr>
              <w:rPr>
                <w:sz w:val="18"/>
                <w:szCs w:val="18"/>
              </w:rPr>
            </w:pPr>
          </w:p>
          <w:p w14:paraId="6723BF71" w14:textId="77777777" w:rsidR="00D41D20" w:rsidRDefault="00D41D20">
            <w:pPr>
              <w:rPr>
                <w:sz w:val="18"/>
                <w:szCs w:val="18"/>
              </w:rPr>
            </w:pPr>
          </w:p>
          <w:p w14:paraId="6174352E" w14:textId="77777777" w:rsidR="00D41D20" w:rsidRDefault="00D41D20">
            <w:pPr>
              <w:rPr>
                <w:sz w:val="18"/>
                <w:szCs w:val="18"/>
              </w:rPr>
            </w:pPr>
          </w:p>
          <w:p w14:paraId="42290B77" w14:textId="77777777" w:rsidR="00D41D20" w:rsidRDefault="00D41D20">
            <w:pPr>
              <w:rPr>
                <w:sz w:val="18"/>
                <w:szCs w:val="18"/>
              </w:rPr>
            </w:pPr>
          </w:p>
          <w:p w14:paraId="3BA9A155" w14:textId="77777777" w:rsidR="00D41D20" w:rsidRDefault="00D41D20">
            <w:pPr>
              <w:rPr>
                <w:sz w:val="18"/>
                <w:szCs w:val="18"/>
              </w:rPr>
            </w:pPr>
          </w:p>
          <w:p w14:paraId="759F1031" w14:textId="77777777" w:rsidR="00D41D20" w:rsidRDefault="00D41D20">
            <w:pPr>
              <w:rPr>
                <w:sz w:val="18"/>
                <w:szCs w:val="18"/>
              </w:rPr>
            </w:pPr>
          </w:p>
          <w:p w14:paraId="723D3197" w14:textId="77777777" w:rsidR="00D41D20" w:rsidRDefault="00D41D20">
            <w:pPr>
              <w:rPr>
                <w:sz w:val="18"/>
                <w:szCs w:val="18"/>
              </w:rPr>
            </w:pPr>
          </w:p>
          <w:p w14:paraId="30A46F8F" w14:textId="77777777" w:rsidR="00D41D20" w:rsidRDefault="00D41D20">
            <w:pPr>
              <w:rPr>
                <w:sz w:val="18"/>
                <w:szCs w:val="18"/>
              </w:rPr>
            </w:pPr>
          </w:p>
          <w:p w14:paraId="2F58849C" w14:textId="77777777" w:rsidR="00D41D20" w:rsidRDefault="00D41D20">
            <w:pPr>
              <w:rPr>
                <w:sz w:val="18"/>
                <w:szCs w:val="18"/>
              </w:rPr>
            </w:pPr>
          </w:p>
          <w:p w14:paraId="71E42F55" w14:textId="77777777" w:rsidR="00D41D20" w:rsidRDefault="00D41D20">
            <w:pPr>
              <w:rPr>
                <w:sz w:val="18"/>
                <w:szCs w:val="18"/>
              </w:rPr>
            </w:pPr>
          </w:p>
          <w:p w14:paraId="59F8C7D6" w14:textId="77777777" w:rsidR="00D41D20" w:rsidRDefault="00D41D20">
            <w:pPr>
              <w:rPr>
                <w:sz w:val="18"/>
                <w:szCs w:val="18"/>
              </w:rPr>
            </w:pPr>
          </w:p>
          <w:p w14:paraId="3817559A" w14:textId="77777777" w:rsidR="00D41D20" w:rsidRDefault="00D41D20">
            <w:pPr>
              <w:rPr>
                <w:sz w:val="18"/>
                <w:szCs w:val="18"/>
              </w:rPr>
            </w:pPr>
          </w:p>
          <w:p w14:paraId="723BCE42" w14:textId="77777777" w:rsidR="00D41D20" w:rsidRDefault="00D41D20">
            <w:pPr>
              <w:rPr>
                <w:sz w:val="18"/>
                <w:szCs w:val="18"/>
              </w:rPr>
            </w:pPr>
          </w:p>
          <w:p w14:paraId="7B64A798" w14:textId="77777777" w:rsidR="00D41D20" w:rsidRDefault="00D41D20">
            <w:pPr>
              <w:rPr>
                <w:sz w:val="18"/>
                <w:szCs w:val="18"/>
              </w:rPr>
            </w:pPr>
          </w:p>
          <w:p w14:paraId="5F7E6887" w14:textId="77777777" w:rsidR="00D41D20" w:rsidRDefault="00D41D20">
            <w:pPr>
              <w:rPr>
                <w:sz w:val="18"/>
                <w:szCs w:val="18"/>
              </w:rPr>
            </w:pPr>
          </w:p>
          <w:p w14:paraId="0F7CFC0E" w14:textId="77777777" w:rsidR="00D41D20" w:rsidRDefault="00D41D20">
            <w:pPr>
              <w:rPr>
                <w:sz w:val="18"/>
                <w:szCs w:val="18"/>
              </w:rPr>
            </w:pPr>
          </w:p>
          <w:p w14:paraId="48DE65F9" w14:textId="77777777" w:rsidR="00D41D20" w:rsidRDefault="00D41D20">
            <w:pPr>
              <w:rPr>
                <w:sz w:val="18"/>
                <w:szCs w:val="18"/>
              </w:rPr>
            </w:pPr>
          </w:p>
          <w:p w14:paraId="16FAE6D6" w14:textId="77777777" w:rsidR="00D41D20" w:rsidRDefault="00D41D20">
            <w:pPr>
              <w:rPr>
                <w:sz w:val="18"/>
                <w:szCs w:val="18"/>
              </w:rPr>
            </w:pPr>
          </w:p>
          <w:p w14:paraId="3276705E" w14:textId="77777777" w:rsidR="00D41D20" w:rsidRDefault="00D41D20">
            <w:pPr>
              <w:rPr>
                <w:sz w:val="18"/>
                <w:szCs w:val="18"/>
              </w:rPr>
            </w:pPr>
          </w:p>
          <w:p w14:paraId="04C18AB6" w14:textId="77777777" w:rsidR="00D41D20" w:rsidRDefault="00D41D20">
            <w:pPr>
              <w:rPr>
                <w:sz w:val="18"/>
                <w:szCs w:val="18"/>
              </w:rPr>
            </w:pPr>
          </w:p>
          <w:p w14:paraId="0FF32350" w14:textId="77777777" w:rsidR="00D41D20" w:rsidRDefault="00D41D20">
            <w:pPr>
              <w:rPr>
                <w:sz w:val="18"/>
                <w:szCs w:val="18"/>
              </w:rPr>
            </w:pPr>
          </w:p>
          <w:p w14:paraId="7D9E7A91" w14:textId="77777777" w:rsidR="00D41D20" w:rsidRDefault="00D41D20">
            <w:pPr>
              <w:rPr>
                <w:sz w:val="18"/>
                <w:szCs w:val="18"/>
              </w:rPr>
            </w:pPr>
          </w:p>
          <w:p w14:paraId="43D109F5" w14:textId="77777777" w:rsidR="00D41D20" w:rsidRDefault="00D41D20">
            <w:pPr>
              <w:rPr>
                <w:sz w:val="18"/>
                <w:szCs w:val="18"/>
              </w:rPr>
            </w:pPr>
          </w:p>
          <w:p w14:paraId="4577CA74" w14:textId="77777777" w:rsidR="00D41D20" w:rsidRDefault="00D41D20">
            <w:pPr>
              <w:rPr>
                <w:sz w:val="18"/>
                <w:szCs w:val="18"/>
              </w:rPr>
            </w:pPr>
          </w:p>
          <w:p w14:paraId="1F9EA4CD" w14:textId="77777777" w:rsidR="00D41D20" w:rsidRDefault="00D41D20">
            <w:pPr>
              <w:rPr>
                <w:sz w:val="18"/>
                <w:szCs w:val="18"/>
              </w:rPr>
            </w:pPr>
          </w:p>
          <w:p w14:paraId="24250C17" w14:textId="77777777" w:rsidR="00D41D20" w:rsidRDefault="00D41D20">
            <w:pPr>
              <w:rPr>
                <w:sz w:val="18"/>
                <w:szCs w:val="18"/>
              </w:rPr>
            </w:pPr>
          </w:p>
          <w:p w14:paraId="3C4D8A00" w14:textId="77777777" w:rsidR="00D41D20" w:rsidRDefault="00D41D20">
            <w:pPr>
              <w:rPr>
                <w:sz w:val="18"/>
                <w:szCs w:val="18"/>
              </w:rPr>
            </w:pPr>
          </w:p>
          <w:p w14:paraId="05B3EBF5" w14:textId="77777777" w:rsidR="00D41D20" w:rsidRDefault="00D41D20">
            <w:pPr>
              <w:rPr>
                <w:sz w:val="18"/>
                <w:szCs w:val="18"/>
              </w:rPr>
            </w:pPr>
          </w:p>
          <w:p w14:paraId="626FD431" w14:textId="77777777" w:rsidR="00D41D20" w:rsidRDefault="00D41D20">
            <w:pPr>
              <w:rPr>
                <w:sz w:val="18"/>
                <w:szCs w:val="18"/>
              </w:rPr>
            </w:pPr>
          </w:p>
          <w:p w14:paraId="772C52DC" w14:textId="77777777" w:rsidR="00D41D20" w:rsidRDefault="00D41D20">
            <w:pPr>
              <w:rPr>
                <w:sz w:val="18"/>
                <w:szCs w:val="18"/>
              </w:rPr>
            </w:pPr>
          </w:p>
          <w:p w14:paraId="7A73B3CF" w14:textId="77777777" w:rsidR="00D41D20" w:rsidRDefault="00D41D20">
            <w:pPr>
              <w:rPr>
                <w:sz w:val="18"/>
                <w:szCs w:val="18"/>
              </w:rPr>
            </w:pPr>
          </w:p>
          <w:p w14:paraId="43C61000" w14:textId="77777777" w:rsidR="00D41D20" w:rsidRDefault="00D41D20">
            <w:pPr>
              <w:rPr>
                <w:sz w:val="18"/>
                <w:szCs w:val="18"/>
              </w:rPr>
            </w:pPr>
          </w:p>
          <w:p w14:paraId="206096F6" w14:textId="77777777" w:rsidR="00D41D20" w:rsidRDefault="00D41D20">
            <w:pPr>
              <w:rPr>
                <w:sz w:val="18"/>
                <w:szCs w:val="18"/>
              </w:rPr>
            </w:pPr>
          </w:p>
          <w:p w14:paraId="348C0F5E" w14:textId="77777777" w:rsidR="00D41D20" w:rsidRDefault="00D41D20">
            <w:pPr>
              <w:rPr>
                <w:sz w:val="18"/>
                <w:szCs w:val="18"/>
              </w:rPr>
            </w:pPr>
          </w:p>
          <w:p w14:paraId="7C36653B" w14:textId="77777777" w:rsidR="00D41D20" w:rsidRDefault="00D41D20">
            <w:pPr>
              <w:rPr>
                <w:sz w:val="18"/>
                <w:szCs w:val="18"/>
              </w:rPr>
            </w:pPr>
          </w:p>
          <w:p w14:paraId="4DD691B4" w14:textId="77777777" w:rsidR="00D41D20" w:rsidRDefault="00D41D20">
            <w:pPr>
              <w:rPr>
                <w:sz w:val="18"/>
                <w:szCs w:val="18"/>
              </w:rPr>
            </w:pPr>
          </w:p>
          <w:p w14:paraId="3BA0773D" w14:textId="77777777" w:rsidR="00D41D20" w:rsidRDefault="00D41D20">
            <w:pPr>
              <w:rPr>
                <w:sz w:val="18"/>
                <w:szCs w:val="18"/>
              </w:rPr>
            </w:pPr>
          </w:p>
          <w:p w14:paraId="160B38A1" w14:textId="77777777" w:rsidR="00484357" w:rsidRDefault="00484357">
            <w:pPr>
              <w:rPr>
                <w:sz w:val="18"/>
                <w:szCs w:val="18"/>
              </w:rPr>
            </w:pPr>
          </w:p>
          <w:p w14:paraId="47882751" w14:textId="77777777" w:rsidR="001A4282" w:rsidRDefault="00F76914">
            <w:pPr>
              <w:rPr>
                <w:sz w:val="18"/>
                <w:szCs w:val="18"/>
              </w:rPr>
            </w:pPr>
            <w:r>
              <w:rPr>
                <w:sz w:val="18"/>
                <w:szCs w:val="18"/>
              </w:rPr>
              <w:t>3.</w:t>
            </w:r>
            <w:r w:rsidR="001A4282">
              <w:rPr>
                <w:sz w:val="18"/>
                <w:szCs w:val="18"/>
              </w:rPr>
              <w:t xml:space="preserve"> </w:t>
            </w:r>
            <w:r w:rsidR="00F149EE">
              <w:rPr>
                <w:sz w:val="18"/>
                <w:szCs w:val="18"/>
              </w:rPr>
              <w:t>Procjena učinka pisane provjere</w:t>
            </w:r>
          </w:p>
          <w:p w14:paraId="4D593C6C" w14:textId="77777777" w:rsidR="00E43550" w:rsidRDefault="00E43550" w:rsidP="00D41D20">
            <w:pPr>
              <w:rPr>
                <w:sz w:val="18"/>
                <w:szCs w:val="18"/>
              </w:rPr>
            </w:pPr>
          </w:p>
          <w:p w14:paraId="736FC795" w14:textId="77777777" w:rsidR="00D41D20" w:rsidRDefault="00D41D20" w:rsidP="00D41D20">
            <w:pPr>
              <w:rPr>
                <w:sz w:val="18"/>
                <w:szCs w:val="18"/>
              </w:rPr>
            </w:pPr>
          </w:p>
          <w:p w14:paraId="2248A2DB" w14:textId="77777777" w:rsidR="00D41D20" w:rsidRPr="00C208B7" w:rsidRDefault="00D41D20" w:rsidP="00D41D20">
            <w:pPr>
              <w:rPr>
                <w:sz w:val="18"/>
                <w:szCs w:val="18"/>
              </w:rPr>
            </w:pPr>
          </w:p>
        </w:tc>
        <w:tc>
          <w:tcPr>
            <w:tcW w:w="3606" w:type="dxa"/>
            <w:gridSpan w:val="2"/>
          </w:tcPr>
          <w:p w14:paraId="579C6B9F" w14:textId="77777777" w:rsidR="00F4557A" w:rsidRDefault="00F4557A" w:rsidP="00484357">
            <w:pPr>
              <w:jc w:val="both"/>
              <w:rPr>
                <w:sz w:val="18"/>
                <w:szCs w:val="18"/>
              </w:rPr>
            </w:pPr>
          </w:p>
          <w:p w14:paraId="26D99837" w14:textId="77777777" w:rsidR="008E14AA" w:rsidRDefault="008E14AA" w:rsidP="00484357">
            <w:pPr>
              <w:jc w:val="both"/>
              <w:rPr>
                <w:sz w:val="18"/>
                <w:szCs w:val="18"/>
              </w:rPr>
            </w:pPr>
            <w:r>
              <w:rPr>
                <w:sz w:val="18"/>
                <w:szCs w:val="18"/>
              </w:rPr>
              <w:t>Provodimo aktivnost opuštanja – učenici sjede na svome mjestu i slušaju opuštajuću glazbu.</w:t>
            </w:r>
          </w:p>
          <w:p w14:paraId="04B14D93" w14:textId="77777777" w:rsidR="008E14AA" w:rsidRDefault="008E14AA" w:rsidP="00484357">
            <w:pPr>
              <w:jc w:val="both"/>
              <w:rPr>
                <w:sz w:val="18"/>
                <w:szCs w:val="18"/>
              </w:rPr>
            </w:pPr>
            <w:r>
              <w:rPr>
                <w:sz w:val="18"/>
                <w:szCs w:val="18"/>
              </w:rPr>
              <w:t>Najava provjeravanja.</w:t>
            </w:r>
          </w:p>
          <w:p w14:paraId="20F9C0D8" w14:textId="77777777" w:rsidR="008E14AA" w:rsidRDefault="008E14AA" w:rsidP="00484357">
            <w:pPr>
              <w:jc w:val="both"/>
              <w:rPr>
                <w:sz w:val="18"/>
                <w:szCs w:val="18"/>
              </w:rPr>
            </w:pPr>
          </w:p>
          <w:p w14:paraId="2867DA0A" w14:textId="77777777" w:rsidR="008E14AA" w:rsidRDefault="008E14AA" w:rsidP="00484357">
            <w:pPr>
              <w:jc w:val="both"/>
              <w:rPr>
                <w:sz w:val="18"/>
                <w:szCs w:val="18"/>
              </w:rPr>
            </w:pPr>
          </w:p>
          <w:p w14:paraId="3324749F" w14:textId="77777777" w:rsidR="008E14AA" w:rsidRDefault="008E14AA" w:rsidP="00484357">
            <w:pPr>
              <w:jc w:val="both"/>
              <w:rPr>
                <w:sz w:val="18"/>
                <w:szCs w:val="18"/>
              </w:rPr>
            </w:pPr>
            <w:r>
              <w:rPr>
                <w:sz w:val="18"/>
                <w:szCs w:val="18"/>
              </w:rPr>
              <w:t>Učiteljica/učitelj na ovome satu može se odlučiti za pisanu ili usmenu provjeru znanja učenika.</w:t>
            </w:r>
          </w:p>
          <w:p w14:paraId="189ABA13" w14:textId="77777777" w:rsidR="008E14AA" w:rsidRDefault="008E14AA" w:rsidP="00484357">
            <w:pPr>
              <w:jc w:val="both"/>
              <w:rPr>
                <w:sz w:val="18"/>
                <w:szCs w:val="18"/>
              </w:rPr>
            </w:pPr>
          </w:p>
          <w:p w14:paraId="02E13B3B" w14:textId="77777777" w:rsidR="008E14AA" w:rsidRDefault="008E14AA" w:rsidP="008E14AA">
            <w:pPr>
              <w:jc w:val="both"/>
              <w:rPr>
                <w:sz w:val="18"/>
                <w:szCs w:val="18"/>
              </w:rPr>
            </w:pPr>
            <w:r>
              <w:rPr>
                <w:sz w:val="18"/>
                <w:szCs w:val="18"/>
              </w:rPr>
              <w:t>a) pisana provjera</w:t>
            </w:r>
          </w:p>
          <w:p w14:paraId="15A9EF1F" w14:textId="77777777" w:rsidR="008E14AA" w:rsidRDefault="008E14AA" w:rsidP="008E14AA">
            <w:pPr>
              <w:jc w:val="both"/>
              <w:rPr>
                <w:sz w:val="18"/>
                <w:szCs w:val="18"/>
              </w:rPr>
            </w:pPr>
          </w:p>
          <w:p w14:paraId="334743F1" w14:textId="77777777" w:rsidR="008E14AA" w:rsidRDefault="008E14AA" w:rsidP="00484357">
            <w:pPr>
              <w:jc w:val="both"/>
              <w:rPr>
                <w:sz w:val="18"/>
                <w:szCs w:val="18"/>
              </w:rPr>
            </w:pPr>
            <w:r>
              <w:rPr>
                <w:sz w:val="18"/>
                <w:szCs w:val="18"/>
              </w:rPr>
              <w:t>Dogovaramo pravila tijekom rada: svaki učenik radi samostalno, a u slučaju potrebe može podići ruku kako bi zatražio učiteljičinu/učiteljevu pomoć. Ako tijekom rješavanja zadataka učenik naiđe na neki zadatak koji ne zna riješiti, taj će</w:t>
            </w:r>
            <w:r w:rsidR="00571934">
              <w:rPr>
                <w:sz w:val="18"/>
                <w:szCs w:val="18"/>
              </w:rPr>
              <w:t xml:space="preserve"> zadatak</w:t>
            </w:r>
            <w:r>
              <w:rPr>
                <w:sz w:val="18"/>
                <w:szCs w:val="18"/>
              </w:rPr>
              <w:t xml:space="preserve"> preskočiti i na kraju se vratiti kako bi ga pokušao riješiti.</w:t>
            </w:r>
          </w:p>
          <w:p w14:paraId="50065090" w14:textId="77777777" w:rsidR="008E14AA" w:rsidRDefault="008E14AA" w:rsidP="00484357">
            <w:pPr>
              <w:jc w:val="both"/>
              <w:rPr>
                <w:sz w:val="18"/>
                <w:szCs w:val="18"/>
              </w:rPr>
            </w:pPr>
          </w:p>
          <w:p w14:paraId="1D4D8041" w14:textId="77777777" w:rsidR="008E14AA" w:rsidRDefault="008E14AA" w:rsidP="008E14AA">
            <w:pPr>
              <w:jc w:val="both"/>
              <w:rPr>
                <w:sz w:val="18"/>
                <w:szCs w:val="18"/>
              </w:rPr>
            </w:pPr>
            <w:r>
              <w:rPr>
                <w:sz w:val="18"/>
                <w:szCs w:val="18"/>
              </w:rPr>
              <w:t>Učiteljica/učitelj dijeli učenicima zadatke za provjeru znanja te dodatno objašnjava zadatke koji bi učenicima mogli biti nejasni.</w:t>
            </w:r>
          </w:p>
          <w:p w14:paraId="413DEC38" w14:textId="77777777" w:rsidR="008E14AA" w:rsidRDefault="008E14AA" w:rsidP="008E14AA">
            <w:pPr>
              <w:jc w:val="both"/>
              <w:rPr>
                <w:sz w:val="18"/>
                <w:szCs w:val="18"/>
              </w:rPr>
            </w:pPr>
          </w:p>
          <w:p w14:paraId="7F9BF96E" w14:textId="77777777" w:rsidR="008E14AA" w:rsidRDefault="008E14AA" w:rsidP="008E14AA">
            <w:pPr>
              <w:jc w:val="both"/>
              <w:rPr>
                <w:sz w:val="18"/>
                <w:szCs w:val="18"/>
              </w:rPr>
            </w:pPr>
            <w:r>
              <w:rPr>
                <w:sz w:val="18"/>
                <w:szCs w:val="18"/>
              </w:rPr>
              <w:t>Učenici samostalno rješavaju zadatke.</w:t>
            </w:r>
          </w:p>
          <w:p w14:paraId="1DBCF00B" w14:textId="77777777" w:rsidR="008E14AA" w:rsidRDefault="008E14AA" w:rsidP="008E14AA">
            <w:pPr>
              <w:jc w:val="both"/>
              <w:rPr>
                <w:sz w:val="18"/>
                <w:szCs w:val="18"/>
              </w:rPr>
            </w:pPr>
          </w:p>
          <w:p w14:paraId="74518BDE" w14:textId="77777777" w:rsidR="008E14AA" w:rsidRDefault="008E14AA" w:rsidP="008E14AA">
            <w:pPr>
              <w:jc w:val="both"/>
              <w:rPr>
                <w:sz w:val="18"/>
                <w:szCs w:val="18"/>
              </w:rPr>
            </w:pPr>
            <w:r>
              <w:rPr>
                <w:sz w:val="18"/>
                <w:szCs w:val="18"/>
              </w:rPr>
              <w:t>Učenici koji ranije završe i predaju svoje pisane provjere mogu crtati po vlastitoj želji, čitati časopise ili slikovnice iz razredne zbirke ili rješavati zadatke u DOS-u.</w:t>
            </w:r>
          </w:p>
          <w:p w14:paraId="776FB47D" w14:textId="77777777" w:rsidR="008E14AA" w:rsidRDefault="008E14AA" w:rsidP="00484357">
            <w:pPr>
              <w:jc w:val="both"/>
              <w:rPr>
                <w:sz w:val="18"/>
                <w:szCs w:val="18"/>
              </w:rPr>
            </w:pPr>
          </w:p>
          <w:p w14:paraId="136C0E88" w14:textId="77777777" w:rsidR="008E14AA" w:rsidRDefault="008E14AA" w:rsidP="00484357">
            <w:pPr>
              <w:jc w:val="both"/>
              <w:rPr>
                <w:sz w:val="18"/>
                <w:szCs w:val="18"/>
              </w:rPr>
            </w:pPr>
            <w:r>
              <w:rPr>
                <w:sz w:val="18"/>
                <w:szCs w:val="18"/>
              </w:rPr>
              <w:t>b) usmena provjera</w:t>
            </w:r>
          </w:p>
          <w:p w14:paraId="33763945" w14:textId="77777777" w:rsidR="008E14AA" w:rsidRDefault="008E14AA" w:rsidP="00484357">
            <w:pPr>
              <w:jc w:val="both"/>
              <w:rPr>
                <w:sz w:val="18"/>
                <w:szCs w:val="18"/>
              </w:rPr>
            </w:pPr>
          </w:p>
          <w:p w14:paraId="597FD8F1" w14:textId="77777777" w:rsidR="008E14AA" w:rsidRDefault="008E14AA" w:rsidP="00484357">
            <w:pPr>
              <w:jc w:val="both"/>
              <w:rPr>
                <w:sz w:val="18"/>
                <w:szCs w:val="18"/>
              </w:rPr>
            </w:pPr>
            <w:r>
              <w:rPr>
                <w:sz w:val="18"/>
                <w:szCs w:val="18"/>
              </w:rPr>
              <w:lastRenderedPageBreak/>
              <w:t xml:space="preserve">Učiteljica/učitelj </w:t>
            </w:r>
            <w:r w:rsidR="009F6E2E">
              <w:rPr>
                <w:sz w:val="18"/>
                <w:szCs w:val="18"/>
              </w:rPr>
              <w:t>usmeno provjerava usvojeno znanje učenika.</w:t>
            </w:r>
          </w:p>
          <w:p w14:paraId="18B27D54" w14:textId="77777777" w:rsidR="009F6E2E" w:rsidRDefault="009F6E2E" w:rsidP="00484357">
            <w:pPr>
              <w:jc w:val="both"/>
              <w:rPr>
                <w:sz w:val="18"/>
                <w:szCs w:val="18"/>
              </w:rPr>
            </w:pPr>
            <w:r>
              <w:rPr>
                <w:sz w:val="18"/>
                <w:szCs w:val="18"/>
              </w:rPr>
              <w:t xml:space="preserve">Primjeri pitanja: </w:t>
            </w:r>
          </w:p>
          <w:p w14:paraId="127EC8F3" w14:textId="77777777" w:rsidR="009F6E2E" w:rsidRDefault="009F6E2E" w:rsidP="00484357">
            <w:pPr>
              <w:jc w:val="both"/>
              <w:rPr>
                <w:sz w:val="18"/>
                <w:szCs w:val="18"/>
              </w:rPr>
            </w:pPr>
            <w:r>
              <w:rPr>
                <w:sz w:val="18"/>
                <w:szCs w:val="18"/>
              </w:rPr>
              <w:t>Tko su članovi razredne zajednice? Kojih se pravila moraju pridržavati članovi razredne zajednice? Koja su prava učenika? Koje su dužnosti učenika? Koji su članovi uže obitelji? Po čemu se šira obitelj razlikuje od uže obitelji? Tko čini rodbinu? Što je tebi mamina sestra? Što je tebi tatin brat? Što si ti svom</w:t>
            </w:r>
            <w:r w:rsidR="00571934">
              <w:rPr>
                <w:sz w:val="18"/>
                <w:szCs w:val="18"/>
              </w:rPr>
              <w:t>u</w:t>
            </w:r>
            <w:r>
              <w:rPr>
                <w:sz w:val="18"/>
                <w:szCs w:val="18"/>
              </w:rPr>
              <w:t xml:space="preserve"> ujaku? Što su tebi ujakova djeca? Tko čini svojtu? Gdje obitelji mogu živjeti? Po čemu se kuća razlikuje od stambene zgrade? Gdje su zapisana pravila kojih se moramo pridržavati u stambenoj zgradi? Zašto moramo pošt</w:t>
            </w:r>
            <w:r w:rsidR="00571934">
              <w:rPr>
                <w:sz w:val="18"/>
                <w:szCs w:val="18"/>
              </w:rPr>
              <w:t>o</w:t>
            </w:r>
            <w:r>
              <w:rPr>
                <w:sz w:val="18"/>
                <w:szCs w:val="18"/>
              </w:rPr>
              <w:t xml:space="preserve">vati pravila u obitelji, razredu, školi i mjestu? </w:t>
            </w:r>
            <w:r w:rsidR="00D41D20">
              <w:rPr>
                <w:sz w:val="18"/>
                <w:szCs w:val="18"/>
              </w:rPr>
              <w:t xml:space="preserve">Smiju li se djeca igrati predmetima koji mogu izazvati požar? Zašto? </w:t>
            </w:r>
            <w:r w:rsidR="00571934">
              <w:rPr>
                <w:sz w:val="18"/>
                <w:szCs w:val="18"/>
              </w:rPr>
              <w:t>Čime se</w:t>
            </w:r>
            <w:r w:rsidR="00D41D20">
              <w:rPr>
                <w:sz w:val="18"/>
                <w:szCs w:val="18"/>
              </w:rPr>
              <w:t xml:space="preserve"> koristimo za gašenje požara? Koji broj moramo nazvati kad trebamo hitnu pomoć? Koji broj moramo nazvati kako bismo dobili policiju?</w:t>
            </w:r>
          </w:p>
          <w:p w14:paraId="24EFC60E" w14:textId="77777777" w:rsidR="00D41D20" w:rsidRDefault="00D41D20" w:rsidP="00484357">
            <w:pPr>
              <w:jc w:val="both"/>
              <w:rPr>
                <w:sz w:val="18"/>
                <w:szCs w:val="18"/>
              </w:rPr>
            </w:pPr>
          </w:p>
          <w:p w14:paraId="1D8DCE45" w14:textId="77777777" w:rsidR="00D41D20" w:rsidRDefault="00D41D20" w:rsidP="00484357">
            <w:pPr>
              <w:jc w:val="both"/>
              <w:rPr>
                <w:sz w:val="18"/>
                <w:szCs w:val="18"/>
              </w:rPr>
            </w:pPr>
          </w:p>
          <w:p w14:paraId="642EF5F8" w14:textId="77777777" w:rsidR="00D41D20" w:rsidRPr="00484357" w:rsidRDefault="00D41D20" w:rsidP="00484357">
            <w:pPr>
              <w:jc w:val="both"/>
              <w:rPr>
                <w:sz w:val="18"/>
                <w:szCs w:val="18"/>
              </w:rPr>
            </w:pPr>
            <w:r>
              <w:rPr>
                <w:sz w:val="18"/>
                <w:szCs w:val="18"/>
              </w:rPr>
              <w:t>Razgovaramo o poteškoćama pri rješavanju i provjeravamo točnost svakoga zadatka. Učiteljica/učitelj upozorava na uočene pogreške te iznosi svoja zapažanja.</w:t>
            </w:r>
          </w:p>
        </w:tc>
        <w:tc>
          <w:tcPr>
            <w:tcW w:w="1276" w:type="dxa"/>
          </w:tcPr>
          <w:p w14:paraId="789F212D" w14:textId="77777777" w:rsidR="003429B4" w:rsidRDefault="003429B4" w:rsidP="009468B0">
            <w:pPr>
              <w:rPr>
                <w:sz w:val="18"/>
                <w:szCs w:val="18"/>
              </w:rPr>
            </w:pPr>
          </w:p>
          <w:p w14:paraId="0BC8C5BE" w14:textId="77777777" w:rsidR="00BB4BD0" w:rsidRDefault="00BB4BD0" w:rsidP="009468B0">
            <w:pPr>
              <w:rPr>
                <w:sz w:val="18"/>
                <w:szCs w:val="18"/>
              </w:rPr>
            </w:pPr>
            <w:r>
              <w:rPr>
                <w:sz w:val="18"/>
                <w:szCs w:val="18"/>
              </w:rPr>
              <w:t>računalo</w:t>
            </w:r>
          </w:p>
          <w:p w14:paraId="3056D062" w14:textId="77777777" w:rsidR="00BB4BD0" w:rsidRDefault="00BB4BD0" w:rsidP="009468B0">
            <w:pPr>
              <w:rPr>
                <w:sz w:val="18"/>
                <w:szCs w:val="18"/>
              </w:rPr>
            </w:pPr>
            <w:r>
              <w:rPr>
                <w:sz w:val="18"/>
                <w:szCs w:val="18"/>
              </w:rPr>
              <w:t>F, I</w:t>
            </w:r>
          </w:p>
          <w:p w14:paraId="0D850896" w14:textId="77777777" w:rsidR="00BB4BD0" w:rsidRDefault="00BB4BD0" w:rsidP="009468B0">
            <w:pPr>
              <w:rPr>
                <w:sz w:val="18"/>
                <w:szCs w:val="18"/>
              </w:rPr>
            </w:pPr>
          </w:p>
          <w:p w14:paraId="43A712D2" w14:textId="77777777" w:rsidR="00BB4BD0" w:rsidRDefault="00BB4BD0" w:rsidP="009468B0">
            <w:pPr>
              <w:rPr>
                <w:sz w:val="18"/>
                <w:szCs w:val="18"/>
              </w:rPr>
            </w:pPr>
          </w:p>
          <w:p w14:paraId="7B89E232" w14:textId="77777777" w:rsidR="00BB4BD0" w:rsidRDefault="00BB4BD0" w:rsidP="009468B0">
            <w:pPr>
              <w:rPr>
                <w:sz w:val="18"/>
                <w:szCs w:val="18"/>
              </w:rPr>
            </w:pPr>
          </w:p>
          <w:p w14:paraId="73B7852F" w14:textId="77777777" w:rsidR="00BB4BD0" w:rsidRDefault="00BB4BD0" w:rsidP="009468B0">
            <w:pPr>
              <w:rPr>
                <w:sz w:val="18"/>
                <w:szCs w:val="18"/>
              </w:rPr>
            </w:pPr>
          </w:p>
          <w:p w14:paraId="627D4100" w14:textId="77777777" w:rsidR="00BB4BD0" w:rsidRDefault="00BB4BD0" w:rsidP="009468B0">
            <w:pPr>
              <w:rPr>
                <w:sz w:val="18"/>
                <w:szCs w:val="18"/>
              </w:rPr>
            </w:pPr>
          </w:p>
          <w:p w14:paraId="7A33909C" w14:textId="77777777" w:rsidR="00BB4BD0" w:rsidRDefault="00BB4BD0" w:rsidP="009468B0">
            <w:pPr>
              <w:rPr>
                <w:sz w:val="18"/>
                <w:szCs w:val="18"/>
              </w:rPr>
            </w:pPr>
          </w:p>
          <w:p w14:paraId="273FBB4B" w14:textId="77777777" w:rsidR="00BB4BD0" w:rsidRDefault="00BB4BD0" w:rsidP="009468B0">
            <w:pPr>
              <w:rPr>
                <w:sz w:val="18"/>
                <w:szCs w:val="18"/>
              </w:rPr>
            </w:pPr>
          </w:p>
          <w:p w14:paraId="5300E138" w14:textId="77777777" w:rsidR="00BB4BD0" w:rsidRDefault="00BB4BD0" w:rsidP="009468B0">
            <w:pPr>
              <w:rPr>
                <w:sz w:val="18"/>
                <w:szCs w:val="18"/>
              </w:rPr>
            </w:pPr>
          </w:p>
          <w:p w14:paraId="63CD0B4A" w14:textId="77777777" w:rsidR="00BB4BD0" w:rsidRDefault="00BB4BD0" w:rsidP="009468B0">
            <w:pPr>
              <w:rPr>
                <w:sz w:val="18"/>
                <w:szCs w:val="18"/>
              </w:rPr>
            </w:pPr>
          </w:p>
          <w:p w14:paraId="4C370FF1" w14:textId="77777777" w:rsidR="00BB4BD0" w:rsidRDefault="00BB4BD0" w:rsidP="009468B0">
            <w:pPr>
              <w:rPr>
                <w:sz w:val="18"/>
                <w:szCs w:val="18"/>
              </w:rPr>
            </w:pPr>
          </w:p>
          <w:p w14:paraId="776B6644" w14:textId="77777777" w:rsidR="00BB4BD0" w:rsidRDefault="00BB4BD0" w:rsidP="009468B0">
            <w:pPr>
              <w:rPr>
                <w:sz w:val="18"/>
                <w:szCs w:val="18"/>
              </w:rPr>
            </w:pPr>
            <w:r>
              <w:rPr>
                <w:sz w:val="18"/>
                <w:szCs w:val="18"/>
              </w:rPr>
              <w:t>F: usmeno izlaganje</w:t>
            </w:r>
          </w:p>
          <w:p w14:paraId="6E3F371C" w14:textId="77777777" w:rsidR="00BB4BD0" w:rsidRDefault="00BB4BD0" w:rsidP="009468B0">
            <w:pPr>
              <w:rPr>
                <w:sz w:val="18"/>
                <w:szCs w:val="18"/>
              </w:rPr>
            </w:pPr>
          </w:p>
          <w:p w14:paraId="0A32297B" w14:textId="77777777" w:rsidR="00BB4BD0" w:rsidRDefault="00BB4BD0" w:rsidP="009468B0">
            <w:pPr>
              <w:rPr>
                <w:sz w:val="18"/>
                <w:szCs w:val="18"/>
              </w:rPr>
            </w:pPr>
          </w:p>
          <w:p w14:paraId="416E1459" w14:textId="77777777" w:rsidR="00BB4BD0" w:rsidRDefault="00BB4BD0" w:rsidP="009468B0">
            <w:pPr>
              <w:rPr>
                <w:sz w:val="18"/>
                <w:szCs w:val="18"/>
              </w:rPr>
            </w:pPr>
          </w:p>
          <w:p w14:paraId="370F6ACE" w14:textId="77777777" w:rsidR="00BB4BD0" w:rsidRDefault="00BB4BD0" w:rsidP="009468B0">
            <w:pPr>
              <w:rPr>
                <w:sz w:val="18"/>
                <w:szCs w:val="18"/>
              </w:rPr>
            </w:pPr>
          </w:p>
          <w:p w14:paraId="65813DD2" w14:textId="77777777" w:rsidR="00BB4BD0" w:rsidRDefault="00BB4BD0" w:rsidP="009468B0">
            <w:pPr>
              <w:rPr>
                <w:sz w:val="18"/>
                <w:szCs w:val="18"/>
              </w:rPr>
            </w:pPr>
          </w:p>
          <w:p w14:paraId="2A2D8B17" w14:textId="77777777" w:rsidR="00BB4BD0" w:rsidRDefault="00BB4BD0" w:rsidP="009468B0">
            <w:pPr>
              <w:rPr>
                <w:sz w:val="18"/>
                <w:szCs w:val="18"/>
              </w:rPr>
            </w:pPr>
          </w:p>
          <w:p w14:paraId="303DB71D" w14:textId="77777777" w:rsidR="00BB4BD0" w:rsidRDefault="00BB4BD0" w:rsidP="009468B0">
            <w:pPr>
              <w:rPr>
                <w:sz w:val="18"/>
                <w:szCs w:val="18"/>
              </w:rPr>
            </w:pPr>
          </w:p>
          <w:p w14:paraId="4AA6B17F" w14:textId="77777777" w:rsidR="00BB4BD0" w:rsidRDefault="00BB4BD0" w:rsidP="009468B0">
            <w:pPr>
              <w:rPr>
                <w:sz w:val="18"/>
                <w:szCs w:val="18"/>
              </w:rPr>
            </w:pPr>
            <w:r>
              <w:rPr>
                <w:sz w:val="18"/>
                <w:szCs w:val="18"/>
              </w:rPr>
              <w:t>pisani ispit</w:t>
            </w:r>
          </w:p>
          <w:p w14:paraId="77F4266E" w14:textId="77777777" w:rsidR="00BB4BD0" w:rsidRDefault="00BB4BD0" w:rsidP="009468B0">
            <w:pPr>
              <w:rPr>
                <w:sz w:val="18"/>
                <w:szCs w:val="18"/>
              </w:rPr>
            </w:pPr>
            <w:r>
              <w:rPr>
                <w:sz w:val="18"/>
                <w:szCs w:val="18"/>
              </w:rPr>
              <w:t>F: usmeno izlaganje</w:t>
            </w:r>
          </w:p>
          <w:p w14:paraId="6C734D3C" w14:textId="77777777" w:rsidR="00BB4BD0" w:rsidRDefault="00BB4BD0" w:rsidP="009468B0">
            <w:pPr>
              <w:rPr>
                <w:sz w:val="18"/>
                <w:szCs w:val="18"/>
              </w:rPr>
            </w:pPr>
          </w:p>
          <w:p w14:paraId="1E66D9A1" w14:textId="77777777" w:rsidR="00BB4BD0" w:rsidRDefault="00BB4BD0" w:rsidP="009468B0">
            <w:pPr>
              <w:rPr>
                <w:sz w:val="18"/>
                <w:szCs w:val="18"/>
              </w:rPr>
            </w:pPr>
            <w:r>
              <w:rPr>
                <w:sz w:val="18"/>
                <w:szCs w:val="18"/>
              </w:rPr>
              <w:t>I: pisanje</w:t>
            </w:r>
          </w:p>
          <w:p w14:paraId="6AB7BF71" w14:textId="77777777" w:rsidR="00BB4BD0" w:rsidRDefault="00BB4BD0" w:rsidP="009468B0">
            <w:pPr>
              <w:rPr>
                <w:sz w:val="18"/>
                <w:szCs w:val="18"/>
              </w:rPr>
            </w:pPr>
          </w:p>
          <w:p w14:paraId="2638369B" w14:textId="77777777" w:rsidR="00BB4BD0" w:rsidRDefault="00BB4BD0" w:rsidP="009468B0">
            <w:pPr>
              <w:rPr>
                <w:sz w:val="18"/>
                <w:szCs w:val="18"/>
              </w:rPr>
            </w:pPr>
          </w:p>
          <w:p w14:paraId="5593A901" w14:textId="77777777" w:rsidR="00BB4BD0" w:rsidRDefault="00BB4BD0" w:rsidP="009468B0">
            <w:pPr>
              <w:rPr>
                <w:sz w:val="18"/>
                <w:szCs w:val="18"/>
              </w:rPr>
            </w:pPr>
            <w:r>
              <w:rPr>
                <w:sz w:val="18"/>
                <w:szCs w:val="18"/>
              </w:rPr>
              <w:t>papir, časopisi</w:t>
            </w:r>
          </w:p>
          <w:p w14:paraId="1CC77D42" w14:textId="77777777" w:rsidR="00BB4BD0" w:rsidRDefault="00BB4BD0" w:rsidP="009468B0">
            <w:pPr>
              <w:rPr>
                <w:sz w:val="18"/>
                <w:szCs w:val="18"/>
              </w:rPr>
            </w:pPr>
            <w:r>
              <w:rPr>
                <w:sz w:val="18"/>
                <w:szCs w:val="18"/>
              </w:rPr>
              <w:t>DOS</w:t>
            </w:r>
          </w:p>
          <w:p w14:paraId="2C1D040D" w14:textId="77777777" w:rsidR="00BB4BD0" w:rsidRDefault="00BB4BD0" w:rsidP="009468B0">
            <w:pPr>
              <w:rPr>
                <w:sz w:val="18"/>
                <w:szCs w:val="18"/>
              </w:rPr>
            </w:pPr>
          </w:p>
          <w:p w14:paraId="70312D9A" w14:textId="77777777" w:rsidR="00BB4BD0" w:rsidRDefault="00BB4BD0" w:rsidP="009468B0">
            <w:pPr>
              <w:rPr>
                <w:sz w:val="18"/>
                <w:szCs w:val="18"/>
              </w:rPr>
            </w:pPr>
          </w:p>
          <w:p w14:paraId="29AF66B5" w14:textId="77777777" w:rsidR="00BB4BD0" w:rsidRDefault="00BB4BD0" w:rsidP="009468B0">
            <w:pPr>
              <w:rPr>
                <w:sz w:val="18"/>
                <w:szCs w:val="18"/>
              </w:rPr>
            </w:pPr>
          </w:p>
          <w:p w14:paraId="4903E7AC" w14:textId="77777777" w:rsidR="00BB4BD0" w:rsidRDefault="00BB4BD0" w:rsidP="009468B0">
            <w:pPr>
              <w:rPr>
                <w:sz w:val="18"/>
                <w:szCs w:val="18"/>
              </w:rPr>
            </w:pPr>
          </w:p>
          <w:p w14:paraId="35DB9AFC" w14:textId="77777777" w:rsidR="00BB4BD0" w:rsidRDefault="00BB4BD0" w:rsidP="009468B0">
            <w:pPr>
              <w:rPr>
                <w:sz w:val="18"/>
                <w:szCs w:val="18"/>
              </w:rPr>
            </w:pPr>
            <w:r>
              <w:rPr>
                <w:sz w:val="18"/>
                <w:szCs w:val="18"/>
              </w:rPr>
              <w:lastRenderedPageBreak/>
              <w:t>F, I: razgovor</w:t>
            </w:r>
          </w:p>
          <w:p w14:paraId="44D585CC" w14:textId="77777777" w:rsidR="00BB4BD0" w:rsidRDefault="00BB4BD0" w:rsidP="009468B0">
            <w:pPr>
              <w:rPr>
                <w:sz w:val="18"/>
                <w:szCs w:val="18"/>
              </w:rPr>
            </w:pPr>
          </w:p>
          <w:p w14:paraId="4E7AAB31" w14:textId="77777777" w:rsidR="00BB4BD0" w:rsidRDefault="00BB4BD0" w:rsidP="009468B0">
            <w:pPr>
              <w:rPr>
                <w:sz w:val="18"/>
                <w:szCs w:val="18"/>
              </w:rPr>
            </w:pPr>
          </w:p>
          <w:p w14:paraId="53064699" w14:textId="77777777" w:rsidR="00BB4BD0" w:rsidRDefault="00BB4BD0" w:rsidP="009468B0">
            <w:pPr>
              <w:rPr>
                <w:sz w:val="18"/>
                <w:szCs w:val="18"/>
              </w:rPr>
            </w:pPr>
          </w:p>
          <w:p w14:paraId="32CF4695" w14:textId="77777777" w:rsidR="00BB4BD0" w:rsidRDefault="00BB4BD0" w:rsidP="009468B0">
            <w:pPr>
              <w:rPr>
                <w:sz w:val="18"/>
                <w:szCs w:val="18"/>
              </w:rPr>
            </w:pPr>
          </w:p>
          <w:p w14:paraId="54D3844A" w14:textId="77777777" w:rsidR="00BB4BD0" w:rsidRDefault="00BB4BD0" w:rsidP="009468B0">
            <w:pPr>
              <w:rPr>
                <w:sz w:val="18"/>
                <w:szCs w:val="18"/>
              </w:rPr>
            </w:pPr>
          </w:p>
          <w:p w14:paraId="5186F3A2" w14:textId="77777777" w:rsidR="00BB4BD0" w:rsidRDefault="00BB4BD0" w:rsidP="009468B0">
            <w:pPr>
              <w:rPr>
                <w:sz w:val="18"/>
                <w:szCs w:val="18"/>
              </w:rPr>
            </w:pPr>
          </w:p>
          <w:p w14:paraId="413D6525" w14:textId="77777777" w:rsidR="00BB4BD0" w:rsidRDefault="00BB4BD0" w:rsidP="009468B0">
            <w:pPr>
              <w:rPr>
                <w:sz w:val="18"/>
                <w:szCs w:val="18"/>
              </w:rPr>
            </w:pPr>
          </w:p>
          <w:p w14:paraId="6B5E075E" w14:textId="77777777" w:rsidR="00BB4BD0" w:rsidRDefault="00BB4BD0" w:rsidP="009468B0">
            <w:pPr>
              <w:rPr>
                <w:sz w:val="18"/>
                <w:szCs w:val="18"/>
              </w:rPr>
            </w:pPr>
          </w:p>
          <w:p w14:paraId="114D9391" w14:textId="77777777" w:rsidR="00BB4BD0" w:rsidRDefault="00BB4BD0" w:rsidP="009468B0">
            <w:pPr>
              <w:rPr>
                <w:sz w:val="18"/>
                <w:szCs w:val="18"/>
              </w:rPr>
            </w:pPr>
          </w:p>
          <w:p w14:paraId="6822E33C" w14:textId="77777777" w:rsidR="00BB4BD0" w:rsidRDefault="00BB4BD0" w:rsidP="009468B0">
            <w:pPr>
              <w:rPr>
                <w:sz w:val="18"/>
                <w:szCs w:val="18"/>
              </w:rPr>
            </w:pPr>
          </w:p>
          <w:p w14:paraId="1D747287" w14:textId="77777777" w:rsidR="00BB4BD0" w:rsidRDefault="00BB4BD0" w:rsidP="009468B0">
            <w:pPr>
              <w:rPr>
                <w:sz w:val="18"/>
                <w:szCs w:val="18"/>
              </w:rPr>
            </w:pPr>
          </w:p>
          <w:p w14:paraId="175A76F1" w14:textId="77777777" w:rsidR="00BB4BD0" w:rsidRDefault="00BB4BD0" w:rsidP="009468B0">
            <w:pPr>
              <w:rPr>
                <w:sz w:val="18"/>
                <w:szCs w:val="18"/>
              </w:rPr>
            </w:pPr>
          </w:p>
          <w:p w14:paraId="0491C37C" w14:textId="77777777" w:rsidR="00BB4BD0" w:rsidRDefault="00BB4BD0" w:rsidP="009468B0">
            <w:pPr>
              <w:rPr>
                <w:sz w:val="18"/>
                <w:szCs w:val="18"/>
              </w:rPr>
            </w:pPr>
          </w:p>
          <w:p w14:paraId="67052DE8" w14:textId="77777777" w:rsidR="00BB4BD0" w:rsidRDefault="00BB4BD0" w:rsidP="009468B0">
            <w:pPr>
              <w:rPr>
                <w:sz w:val="18"/>
                <w:szCs w:val="18"/>
              </w:rPr>
            </w:pPr>
          </w:p>
          <w:p w14:paraId="4CBF1085" w14:textId="77777777" w:rsidR="00BB4BD0" w:rsidRDefault="00BB4BD0" w:rsidP="009468B0">
            <w:pPr>
              <w:rPr>
                <w:sz w:val="18"/>
                <w:szCs w:val="18"/>
              </w:rPr>
            </w:pPr>
          </w:p>
          <w:p w14:paraId="58E9A617" w14:textId="77777777" w:rsidR="00BB4BD0" w:rsidRDefault="00BB4BD0" w:rsidP="009468B0">
            <w:pPr>
              <w:rPr>
                <w:sz w:val="18"/>
                <w:szCs w:val="18"/>
              </w:rPr>
            </w:pPr>
          </w:p>
          <w:p w14:paraId="1695B027" w14:textId="77777777" w:rsidR="00BB4BD0" w:rsidRDefault="00BB4BD0" w:rsidP="009468B0">
            <w:pPr>
              <w:rPr>
                <w:sz w:val="18"/>
                <w:szCs w:val="18"/>
              </w:rPr>
            </w:pPr>
          </w:p>
          <w:p w14:paraId="07937BF2" w14:textId="77777777" w:rsidR="00BB4BD0" w:rsidRDefault="00BB4BD0" w:rsidP="009468B0">
            <w:pPr>
              <w:rPr>
                <w:sz w:val="18"/>
                <w:szCs w:val="18"/>
              </w:rPr>
            </w:pPr>
          </w:p>
          <w:p w14:paraId="4006BA19" w14:textId="77777777" w:rsidR="00BB4BD0" w:rsidRDefault="00BB4BD0" w:rsidP="009468B0">
            <w:pPr>
              <w:rPr>
                <w:sz w:val="18"/>
                <w:szCs w:val="18"/>
              </w:rPr>
            </w:pPr>
          </w:p>
          <w:p w14:paraId="5D1E19FC" w14:textId="77777777" w:rsidR="00BB4BD0" w:rsidRDefault="00BB4BD0" w:rsidP="009468B0">
            <w:pPr>
              <w:rPr>
                <w:sz w:val="18"/>
                <w:szCs w:val="18"/>
              </w:rPr>
            </w:pPr>
          </w:p>
          <w:p w14:paraId="66D7CEA2" w14:textId="77777777" w:rsidR="00BB4BD0" w:rsidRDefault="00BB4BD0" w:rsidP="009468B0">
            <w:pPr>
              <w:rPr>
                <w:sz w:val="18"/>
                <w:szCs w:val="18"/>
              </w:rPr>
            </w:pPr>
          </w:p>
          <w:p w14:paraId="001F00E3" w14:textId="77777777" w:rsidR="00BB4BD0" w:rsidRDefault="00BB4BD0" w:rsidP="009468B0">
            <w:pPr>
              <w:rPr>
                <w:sz w:val="18"/>
                <w:szCs w:val="18"/>
              </w:rPr>
            </w:pPr>
          </w:p>
          <w:p w14:paraId="4071A462" w14:textId="77777777" w:rsidR="00BB4BD0" w:rsidRDefault="00BB4BD0" w:rsidP="009468B0">
            <w:pPr>
              <w:rPr>
                <w:sz w:val="18"/>
                <w:szCs w:val="18"/>
              </w:rPr>
            </w:pPr>
            <w:r>
              <w:rPr>
                <w:sz w:val="18"/>
                <w:szCs w:val="18"/>
              </w:rPr>
              <w:t>F, I: razgovor</w:t>
            </w:r>
          </w:p>
          <w:p w14:paraId="62BC2BFA" w14:textId="77777777" w:rsidR="00BB4BD0" w:rsidRDefault="00BB4BD0" w:rsidP="009468B0">
            <w:pPr>
              <w:rPr>
                <w:sz w:val="18"/>
                <w:szCs w:val="18"/>
              </w:rPr>
            </w:pPr>
          </w:p>
          <w:p w14:paraId="67EFFF04" w14:textId="77777777" w:rsidR="00BB4BD0" w:rsidRDefault="00BB4BD0" w:rsidP="009468B0">
            <w:pPr>
              <w:rPr>
                <w:sz w:val="18"/>
                <w:szCs w:val="18"/>
              </w:rPr>
            </w:pPr>
            <w:r>
              <w:rPr>
                <w:sz w:val="18"/>
                <w:szCs w:val="18"/>
              </w:rPr>
              <w:t>F: usmeno izlaganje</w:t>
            </w:r>
          </w:p>
          <w:p w14:paraId="7D173D8D" w14:textId="77777777" w:rsidR="00BB4BD0" w:rsidRPr="00C208B7" w:rsidRDefault="00BB4BD0" w:rsidP="009468B0">
            <w:pPr>
              <w:rPr>
                <w:sz w:val="18"/>
                <w:szCs w:val="18"/>
              </w:rPr>
            </w:pPr>
          </w:p>
        </w:tc>
        <w:tc>
          <w:tcPr>
            <w:tcW w:w="1276" w:type="dxa"/>
          </w:tcPr>
          <w:p w14:paraId="7FA14926" w14:textId="77777777" w:rsidR="0010545D" w:rsidRDefault="0010545D">
            <w:pPr>
              <w:rPr>
                <w:sz w:val="18"/>
                <w:szCs w:val="18"/>
              </w:rPr>
            </w:pPr>
          </w:p>
          <w:p w14:paraId="69802B9E" w14:textId="77777777" w:rsidR="00AE4D57" w:rsidRDefault="00571934">
            <w:pPr>
              <w:rPr>
                <w:sz w:val="18"/>
                <w:szCs w:val="18"/>
              </w:rPr>
            </w:pPr>
            <w:r>
              <w:rPr>
                <w:sz w:val="18"/>
                <w:szCs w:val="18"/>
              </w:rPr>
              <w:t>OŠ GK B.2.2.</w:t>
            </w:r>
          </w:p>
          <w:p w14:paraId="75162D21" w14:textId="79E1E062" w:rsidR="00AE4D57" w:rsidRDefault="00D82EA0">
            <w:pPr>
              <w:rPr>
                <w:sz w:val="18"/>
                <w:szCs w:val="18"/>
              </w:rPr>
            </w:pPr>
            <w:r>
              <w:rPr>
                <w:sz w:val="18"/>
                <w:szCs w:val="18"/>
              </w:rPr>
              <w:t>uku</w:t>
            </w:r>
            <w:r w:rsidR="00571934">
              <w:rPr>
                <w:sz w:val="18"/>
                <w:szCs w:val="18"/>
              </w:rPr>
              <w:t xml:space="preserve"> C.1.4.</w:t>
            </w:r>
          </w:p>
          <w:p w14:paraId="6ECE37EE" w14:textId="77777777" w:rsidR="00AE4D57" w:rsidRDefault="00AE4D57">
            <w:pPr>
              <w:rPr>
                <w:sz w:val="18"/>
                <w:szCs w:val="18"/>
              </w:rPr>
            </w:pPr>
          </w:p>
          <w:p w14:paraId="7844A9DB" w14:textId="77777777" w:rsidR="00AE4D57" w:rsidRDefault="00AE4D57">
            <w:pPr>
              <w:rPr>
                <w:sz w:val="18"/>
                <w:szCs w:val="18"/>
              </w:rPr>
            </w:pPr>
          </w:p>
          <w:p w14:paraId="7D353542" w14:textId="77777777" w:rsidR="00AE4D57" w:rsidRDefault="00AE4D57">
            <w:pPr>
              <w:rPr>
                <w:sz w:val="18"/>
                <w:szCs w:val="18"/>
              </w:rPr>
            </w:pPr>
          </w:p>
          <w:p w14:paraId="7D492B2B" w14:textId="77777777" w:rsidR="00AE4D57" w:rsidRDefault="00AE4D57">
            <w:pPr>
              <w:rPr>
                <w:sz w:val="18"/>
                <w:szCs w:val="18"/>
              </w:rPr>
            </w:pPr>
          </w:p>
          <w:p w14:paraId="7B0A1D1C" w14:textId="77777777" w:rsidR="00AE4D57" w:rsidRDefault="00AE4D57">
            <w:pPr>
              <w:rPr>
                <w:sz w:val="18"/>
                <w:szCs w:val="18"/>
              </w:rPr>
            </w:pPr>
          </w:p>
          <w:p w14:paraId="4E0BAB30" w14:textId="77777777" w:rsidR="00AE4D57" w:rsidRDefault="00AE4D57">
            <w:pPr>
              <w:rPr>
                <w:sz w:val="18"/>
                <w:szCs w:val="18"/>
              </w:rPr>
            </w:pPr>
          </w:p>
          <w:p w14:paraId="30B33F8F" w14:textId="77777777" w:rsidR="00AE4D57" w:rsidRDefault="00AE4D57">
            <w:pPr>
              <w:rPr>
                <w:sz w:val="18"/>
                <w:szCs w:val="18"/>
              </w:rPr>
            </w:pPr>
          </w:p>
          <w:p w14:paraId="679A12BC" w14:textId="77777777" w:rsidR="00AE4D57" w:rsidRDefault="00AE4D57">
            <w:pPr>
              <w:rPr>
                <w:sz w:val="18"/>
                <w:szCs w:val="18"/>
              </w:rPr>
            </w:pPr>
          </w:p>
          <w:p w14:paraId="1CCDA292" w14:textId="77777777" w:rsidR="00AE4D57" w:rsidRDefault="00AE4D57">
            <w:pPr>
              <w:rPr>
                <w:sz w:val="18"/>
                <w:szCs w:val="18"/>
              </w:rPr>
            </w:pPr>
          </w:p>
          <w:p w14:paraId="17E28093" w14:textId="77777777" w:rsidR="00AE4D57" w:rsidRDefault="00AE4D57">
            <w:pPr>
              <w:rPr>
                <w:sz w:val="18"/>
                <w:szCs w:val="18"/>
              </w:rPr>
            </w:pPr>
          </w:p>
          <w:p w14:paraId="676B5075" w14:textId="1F7C6BC0" w:rsidR="00AE4D57" w:rsidRDefault="00D82EA0">
            <w:pPr>
              <w:rPr>
                <w:sz w:val="18"/>
                <w:szCs w:val="18"/>
              </w:rPr>
            </w:pPr>
            <w:r>
              <w:rPr>
                <w:sz w:val="18"/>
                <w:szCs w:val="18"/>
              </w:rPr>
              <w:t>osr</w:t>
            </w:r>
            <w:r w:rsidR="00571934">
              <w:rPr>
                <w:sz w:val="18"/>
                <w:szCs w:val="18"/>
              </w:rPr>
              <w:t xml:space="preserve"> A.1.1.</w:t>
            </w:r>
          </w:p>
          <w:p w14:paraId="1AFA762B" w14:textId="77777777" w:rsidR="00AE4D57" w:rsidRDefault="00AE4D57">
            <w:pPr>
              <w:rPr>
                <w:sz w:val="18"/>
                <w:szCs w:val="18"/>
              </w:rPr>
            </w:pPr>
          </w:p>
          <w:p w14:paraId="1594050C" w14:textId="77777777" w:rsidR="00AE4D57" w:rsidRDefault="00AE4D57">
            <w:pPr>
              <w:rPr>
                <w:sz w:val="18"/>
                <w:szCs w:val="18"/>
              </w:rPr>
            </w:pPr>
          </w:p>
          <w:p w14:paraId="6A926464" w14:textId="77777777" w:rsidR="00AE4D57" w:rsidRDefault="00AE4D57">
            <w:pPr>
              <w:rPr>
                <w:sz w:val="18"/>
                <w:szCs w:val="18"/>
              </w:rPr>
            </w:pPr>
          </w:p>
          <w:p w14:paraId="0D2231AA" w14:textId="77777777" w:rsidR="00AE4D57" w:rsidRDefault="00AE4D57">
            <w:pPr>
              <w:rPr>
                <w:sz w:val="18"/>
                <w:szCs w:val="18"/>
              </w:rPr>
            </w:pPr>
          </w:p>
          <w:p w14:paraId="73D7F85C" w14:textId="77777777" w:rsidR="00AE4D57" w:rsidRDefault="00AE4D57">
            <w:pPr>
              <w:rPr>
                <w:sz w:val="18"/>
                <w:szCs w:val="18"/>
              </w:rPr>
            </w:pPr>
          </w:p>
          <w:p w14:paraId="3F5FC4B4" w14:textId="77777777" w:rsidR="00AE4D57" w:rsidRDefault="00AE4D57">
            <w:pPr>
              <w:rPr>
                <w:sz w:val="18"/>
                <w:szCs w:val="18"/>
              </w:rPr>
            </w:pPr>
          </w:p>
          <w:p w14:paraId="5809FACA" w14:textId="77777777" w:rsidR="00AE4D57" w:rsidRDefault="00AE4D57">
            <w:pPr>
              <w:rPr>
                <w:sz w:val="18"/>
                <w:szCs w:val="18"/>
              </w:rPr>
            </w:pPr>
          </w:p>
          <w:p w14:paraId="11E70994" w14:textId="77777777" w:rsidR="00AE4D57" w:rsidRDefault="00AE4D57">
            <w:pPr>
              <w:rPr>
                <w:sz w:val="18"/>
                <w:szCs w:val="18"/>
              </w:rPr>
            </w:pPr>
          </w:p>
          <w:p w14:paraId="67671F59" w14:textId="77777777" w:rsidR="00AE4D57" w:rsidRDefault="00AE4D57">
            <w:pPr>
              <w:rPr>
                <w:sz w:val="18"/>
                <w:szCs w:val="18"/>
              </w:rPr>
            </w:pPr>
          </w:p>
          <w:p w14:paraId="7A2A7617" w14:textId="77777777" w:rsidR="00AE4D57" w:rsidRDefault="00AE4D57">
            <w:pPr>
              <w:rPr>
                <w:sz w:val="18"/>
                <w:szCs w:val="18"/>
              </w:rPr>
            </w:pPr>
          </w:p>
          <w:p w14:paraId="4A014B9D" w14:textId="77777777" w:rsidR="00AE4D57" w:rsidRDefault="00AE4D57">
            <w:pPr>
              <w:rPr>
                <w:sz w:val="18"/>
                <w:szCs w:val="18"/>
              </w:rPr>
            </w:pPr>
          </w:p>
          <w:p w14:paraId="2EBE983C" w14:textId="77777777" w:rsidR="00AE4D57" w:rsidRDefault="00AE4D57">
            <w:pPr>
              <w:rPr>
                <w:sz w:val="18"/>
                <w:szCs w:val="18"/>
              </w:rPr>
            </w:pPr>
          </w:p>
          <w:p w14:paraId="60E2F33D" w14:textId="77777777" w:rsidR="00AE4D57" w:rsidRDefault="00AE4D57">
            <w:pPr>
              <w:rPr>
                <w:sz w:val="18"/>
                <w:szCs w:val="18"/>
              </w:rPr>
            </w:pPr>
          </w:p>
          <w:p w14:paraId="7D9A42E6" w14:textId="77777777" w:rsidR="00AE4D57" w:rsidRDefault="00AE4D57">
            <w:pPr>
              <w:rPr>
                <w:sz w:val="18"/>
                <w:szCs w:val="18"/>
              </w:rPr>
            </w:pPr>
          </w:p>
          <w:p w14:paraId="2205664C" w14:textId="77777777" w:rsidR="00AE4D57" w:rsidRDefault="00AE4D57">
            <w:pPr>
              <w:rPr>
                <w:sz w:val="18"/>
                <w:szCs w:val="18"/>
              </w:rPr>
            </w:pPr>
          </w:p>
          <w:p w14:paraId="44322516" w14:textId="77777777" w:rsidR="00AE4D57" w:rsidRDefault="00AE4D57">
            <w:pPr>
              <w:rPr>
                <w:sz w:val="18"/>
                <w:szCs w:val="18"/>
              </w:rPr>
            </w:pPr>
          </w:p>
          <w:p w14:paraId="52C58EAA" w14:textId="505804EA" w:rsidR="00AE4D57" w:rsidRDefault="00D82EA0">
            <w:pPr>
              <w:rPr>
                <w:sz w:val="18"/>
                <w:szCs w:val="18"/>
              </w:rPr>
            </w:pPr>
            <w:r>
              <w:rPr>
                <w:sz w:val="18"/>
                <w:szCs w:val="18"/>
              </w:rPr>
              <w:t>ikt</w:t>
            </w:r>
            <w:r w:rsidR="00571934">
              <w:rPr>
                <w:sz w:val="18"/>
                <w:szCs w:val="18"/>
              </w:rPr>
              <w:t xml:space="preserve"> A.1.2.</w:t>
            </w:r>
          </w:p>
          <w:p w14:paraId="7FFEE925" w14:textId="46C2D7CE" w:rsidR="00AE4D57" w:rsidRDefault="00D82EA0">
            <w:pPr>
              <w:rPr>
                <w:sz w:val="18"/>
                <w:szCs w:val="18"/>
              </w:rPr>
            </w:pPr>
            <w:r>
              <w:rPr>
                <w:sz w:val="18"/>
                <w:szCs w:val="18"/>
              </w:rPr>
              <w:t xml:space="preserve">uku </w:t>
            </w:r>
            <w:r w:rsidR="00571934">
              <w:rPr>
                <w:sz w:val="18"/>
                <w:szCs w:val="18"/>
              </w:rPr>
              <w:t>C.1.3.</w:t>
            </w:r>
          </w:p>
          <w:p w14:paraId="71432507" w14:textId="77777777" w:rsidR="00AE4D57" w:rsidRDefault="00AE4D57">
            <w:pPr>
              <w:rPr>
                <w:sz w:val="18"/>
                <w:szCs w:val="18"/>
              </w:rPr>
            </w:pPr>
          </w:p>
          <w:p w14:paraId="37F06FA9" w14:textId="77777777" w:rsidR="00AE4D57" w:rsidRDefault="00AE4D57">
            <w:pPr>
              <w:rPr>
                <w:sz w:val="18"/>
                <w:szCs w:val="18"/>
              </w:rPr>
            </w:pPr>
          </w:p>
          <w:p w14:paraId="1DF87273" w14:textId="77777777" w:rsidR="00AE4D57" w:rsidRDefault="00AE4D57">
            <w:pPr>
              <w:rPr>
                <w:sz w:val="18"/>
                <w:szCs w:val="18"/>
              </w:rPr>
            </w:pPr>
          </w:p>
          <w:p w14:paraId="5F4B6743" w14:textId="544F7818" w:rsidR="00AE4D57" w:rsidRDefault="00D82EA0">
            <w:pPr>
              <w:rPr>
                <w:sz w:val="18"/>
                <w:szCs w:val="18"/>
              </w:rPr>
            </w:pPr>
            <w:r>
              <w:rPr>
                <w:sz w:val="18"/>
                <w:szCs w:val="18"/>
              </w:rPr>
              <w:lastRenderedPageBreak/>
              <w:t xml:space="preserve">osr </w:t>
            </w:r>
            <w:r w:rsidR="00571934">
              <w:rPr>
                <w:sz w:val="18"/>
                <w:szCs w:val="18"/>
              </w:rPr>
              <w:t>A.1.1.</w:t>
            </w:r>
          </w:p>
          <w:p w14:paraId="6AC56C19" w14:textId="77777777" w:rsidR="00AE4D57" w:rsidRDefault="00AE4D57">
            <w:pPr>
              <w:rPr>
                <w:sz w:val="18"/>
                <w:szCs w:val="18"/>
              </w:rPr>
            </w:pPr>
          </w:p>
          <w:p w14:paraId="32D0F777" w14:textId="77777777" w:rsidR="00AE4D57" w:rsidRDefault="00AE4D57">
            <w:pPr>
              <w:rPr>
                <w:sz w:val="18"/>
                <w:szCs w:val="18"/>
              </w:rPr>
            </w:pPr>
          </w:p>
          <w:p w14:paraId="15B257CA" w14:textId="77777777" w:rsidR="00AE4D57" w:rsidRDefault="00AE4D57">
            <w:pPr>
              <w:rPr>
                <w:sz w:val="18"/>
                <w:szCs w:val="18"/>
              </w:rPr>
            </w:pPr>
          </w:p>
          <w:p w14:paraId="75DEA5C3" w14:textId="77777777" w:rsidR="00AE4D57" w:rsidRDefault="00AE4D57">
            <w:pPr>
              <w:rPr>
                <w:sz w:val="18"/>
                <w:szCs w:val="18"/>
              </w:rPr>
            </w:pPr>
          </w:p>
          <w:p w14:paraId="798A31AF" w14:textId="77777777" w:rsidR="00AE4D57" w:rsidRDefault="00AE4D57">
            <w:pPr>
              <w:rPr>
                <w:sz w:val="18"/>
                <w:szCs w:val="18"/>
              </w:rPr>
            </w:pPr>
          </w:p>
          <w:p w14:paraId="45A0EC8D" w14:textId="77777777" w:rsidR="00AE4D57" w:rsidRDefault="00AE4D57">
            <w:pPr>
              <w:rPr>
                <w:sz w:val="18"/>
                <w:szCs w:val="18"/>
              </w:rPr>
            </w:pPr>
          </w:p>
          <w:p w14:paraId="499FBF4E" w14:textId="77777777" w:rsidR="00AE4D57" w:rsidRDefault="00AE4D57">
            <w:pPr>
              <w:rPr>
                <w:sz w:val="18"/>
                <w:szCs w:val="18"/>
              </w:rPr>
            </w:pPr>
          </w:p>
          <w:p w14:paraId="107AE443" w14:textId="77777777" w:rsidR="00AE4D57" w:rsidRDefault="00AE4D57">
            <w:pPr>
              <w:rPr>
                <w:sz w:val="18"/>
                <w:szCs w:val="18"/>
              </w:rPr>
            </w:pPr>
          </w:p>
          <w:p w14:paraId="55939869" w14:textId="77777777" w:rsidR="00AE4D57" w:rsidRDefault="00AE4D57">
            <w:pPr>
              <w:rPr>
                <w:sz w:val="18"/>
                <w:szCs w:val="18"/>
              </w:rPr>
            </w:pPr>
          </w:p>
          <w:p w14:paraId="1A4AC538" w14:textId="77777777" w:rsidR="00AE4D57" w:rsidRDefault="00AE4D57">
            <w:pPr>
              <w:rPr>
                <w:sz w:val="18"/>
                <w:szCs w:val="18"/>
              </w:rPr>
            </w:pPr>
          </w:p>
          <w:p w14:paraId="417CBD5A" w14:textId="77777777" w:rsidR="00AE4D57" w:rsidRDefault="00AE4D57">
            <w:pPr>
              <w:rPr>
                <w:sz w:val="18"/>
                <w:szCs w:val="18"/>
              </w:rPr>
            </w:pPr>
          </w:p>
          <w:p w14:paraId="6978EE86" w14:textId="77777777" w:rsidR="00AE4D57" w:rsidRDefault="00AE4D57">
            <w:pPr>
              <w:rPr>
                <w:sz w:val="18"/>
                <w:szCs w:val="18"/>
              </w:rPr>
            </w:pPr>
          </w:p>
          <w:p w14:paraId="5F6379CC" w14:textId="77777777" w:rsidR="00AE4D57" w:rsidRDefault="00AE4D57">
            <w:pPr>
              <w:rPr>
                <w:sz w:val="18"/>
                <w:szCs w:val="18"/>
              </w:rPr>
            </w:pPr>
          </w:p>
          <w:p w14:paraId="06446F43" w14:textId="77777777" w:rsidR="00AE4D57" w:rsidRDefault="00AE4D57">
            <w:pPr>
              <w:rPr>
                <w:sz w:val="18"/>
                <w:szCs w:val="18"/>
              </w:rPr>
            </w:pPr>
          </w:p>
          <w:p w14:paraId="0A6D2340" w14:textId="77777777" w:rsidR="00AE4D57" w:rsidRDefault="00AE4D57">
            <w:pPr>
              <w:rPr>
                <w:sz w:val="18"/>
                <w:szCs w:val="18"/>
              </w:rPr>
            </w:pPr>
          </w:p>
          <w:p w14:paraId="17EE13C9" w14:textId="77777777" w:rsidR="00AE4D57" w:rsidRDefault="00AE4D57">
            <w:pPr>
              <w:rPr>
                <w:sz w:val="18"/>
                <w:szCs w:val="18"/>
              </w:rPr>
            </w:pPr>
          </w:p>
          <w:p w14:paraId="2379CF14" w14:textId="77777777" w:rsidR="00AE4D57" w:rsidRDefault="00AE4D57">
            <w:pPr>
              <w:rPr>
                <w:sz w:val="18"/>
                <w:szCs w:val="18"/>
              </w:rPr>
            </w:pPr>
          </w:p>
          <w:p w14:paraId="1309E991" w14:textId="77777777" w:rsidR="00AE4D57" w:rsidRDefault="00AE4D57">
            <w:pPr>
              <w:rPr>
                <w:sz w:val="18"/>
                <w:szCs w:val="18"/>
              </w:rPr>
            </w:pPr>
          </w:p>
          <w:p w14:paraId="7E521519" w14:textId="77777777" w:rsidR="00AE4D57" w:rsidRDefault="00AE4D57">
            <w:pPr>
              <w:rPr>
                <w:sz w:val="18"/>
                <w:szCs w:val="18"/>
              </w:rPr>
            </w:pPr>
          </w:p>
          <w:p w14:paraId="2E004D7B" w14:textId="77777777" w:rsidR="00AE4D57" w:rsidRDefault="00AE4D57">
            <w:pPr>
              <w:rPr>
                <w:sz w:val="18"/>
                <w:szCs w:val="18"/>
              </w:rPr>
            </w:pPr>
          </w:p>
          <w:p w14:paraId="5CA922A7" w14:textId="77777777" w:rsidR="00AE4D57" w:rsidRDefault="00AE4D57">
            <w:pPr>
              <w:rPr>
                <w:sz w:val="18"/>
                <w:szCs w:val="18"/>
              </w:rPr>
            </w:pPr>
          </w:p>
          <w:p w14:paraId="5FA338A2" w14:textId="77777777" w:rsidR="00AE4D57" w:rsidRDefault="00AE4D57">
            <w:pPr>
              <w:rPr>
                <w:sz w:val="18"/>
                <w:szCs w:val="18"/>
              </w:rPr>
            </w:pPr>
          </w:p>
          <w:p w14:paraId="13C08222" w14:textId="4622DBA2" w:rsidR="00AE4D57" w:rsidRDefault="00D82EA0">
            <w:pPr>
              <w:rPr>
                <w:sz w:val="18"/>
                <w:szCs w:val="18"/>
              </w:rPr>
            </w:pPr>
            <w:r>
              <w:rPr>
                <w:sz w:val="18"/>
                <w:szCs w:val="18"/>
              </w:rPr>
              <w:t xml:space="preserve">uku </w:t>
            </w:r>
            <w:r w:rsidR="00571934">
              <w:rPr>
                <w:sz w:val="18"/>
                <w:szCs w:val="18"/>
              </w:rPr>
              <w:t>B.1.2.</w:t>
            </w:r>
          </w:p>
          <w:p w14:paraId="5B4D1FAD" w14:textId="77777777" w:rsidR="00AE4D57" w:rsidRDefault="00AE4D57">
            <w:pPr>
              <w:rPr>
                <w:sz w:val="18"/>
                <w:szCs w:val="18"/>
              </w:rPr>
            </w:pPr>
          </w:p>
          <w:p w14:paraId="38C51B12" w14:textId="77777777" w:rsidR="00AE4D57" w:rsidRPr="00C208B7" w:rsidRDefault="00AE4D57">
            <w:pPr>
              <w:rPr>
                <w:sz w:val="18"/>
                <w:szCs w:val="18"/>
              </w:rPr>
            </w:pPr>
          </w:p>
        </w:tc>
        <w:tc>
          <w:tcPr>
            <w:tcW w:w="1270" w:type="dxa"/>
          </w:tcPr>
          <w:p w14:paraId="7CAC589A" w14:textId="77777777" w:rsidR="005418F8" w:rsidRDefault="005418F8">
            <w:pPr>
              <w:rPr>
                <w:sz w:val="18"/>
                <w:szCs w:val="18"/>
              </w:rPr>
            </w:pPr>
          </w:p>
          <w:p w14:paraId="7AD00EB1" w14:textId="77777777" w:rsidR="00AB6153" w:rsidRDefault="00AB6153">
            <w:pPr>
              <w:rPr>
                <w:sz w:val="18"/>
                <w:szCs w:val="18"/>
              </w:rPr>
            </w:pPr>
          </w:p>
          <w:p w14:paraId="1AD09B28" w14:textId="77777777" w:rsidR="00AB6153" w:rsidRDefault="00AB6153">
            <w:pPr>
              <w:rPr>
                <w:sz w:val="18"/>
                <w:szCs w:val="18"/>
              </w:rPr>
            </w:pPr>
          </w:p>
          <w:p w14:paraId="4FDD14F0" w14:textId="77777777" w:rsidR="00AB6153" w:rsidRDefault="00AB6153">
            <w:pPr>
              <w:rPr>
                <w:sz w:val="18"/>
                <w:szCs w:val="18"/>
              </w:rPr>
            </w:pPr>
          </w:p>
          <w:p w14:paraId="6F7918FF" w14:textId="77777777" w:rsidR="00AB6153" w:rsidRDefault="00AB6153">
            <w:pPr>
              <w:rPr>
                <w:sz w:val="18"/>
                <w:szCs w:val="18"/>
              </w:rPr>
            </w:pPr>
          </w:p>
          <w:p w14:paraId="13C0D85D" w14:textId="77777777" w:rsidR="00AB6153" w:rsidRDefault="00AB6153">
            <w:pPr>
              <w:rPr>
                <w:sz w:val="18"/>
                <w:szCs w:val="18"/>
              </w:rPr>
            </w:pPr>
          </w:p>
          <w:p w14:paraId="683926A6" w14:textId="77777777" w:rsidR="00AB6153" w:rsidRDefault="00AB6153">
            <w:pPr>
              <w:rPr>
                <w:sz w:val="18"/>
                <w:szCs w:val="18"/>
              </w:rPr>
            </w:pPr>
          </w:p>
          <w:p w14:paraId="738C975A" w14:textId="77777777" w:rsidR="00AB6153" w:rsidRDefault="00AB6153">
            <w:pPr>
              <w:rPr>
                <w:sz w:val="18"/>
                <w:szCs w:val="18"/>
              </w:rPr>
            </w:pPr>
          </w:p>
          <w:p w14:paraId="73974ADB" w14:textId="77777777" w:rsidR="00AB6153" w:rsidRDefault="00AB6153">
            <w:pPr>
              <w:rPr>
                <w:sz w:val="18"/>
                <w:szCs w:val="18"/>
              </w:rPr>
            </w:pPr>
          </w:p>
          <w:p w14:paraId="0E1FBACF" w14:textId="77777777" w:rsidR="00AB6153" w:rsidRDefault="00AB6153">
            <w:pPr>
              <w:rPr>
                <w:sz w:val="18"/>
                <w:szCs w:val="18"/>
              </w:rPr>
            </w:pPr>
          </w:p>
          <w:p w14:paraId="724E456D" w14:textId="77777777" w:rsidR="00AB6153" w:rsidRDefault="00AB6153">
            <w:pPr>
              <w:rPr>
                <w:sz w:val="18"/>
                <w:szCs w:val="18"/>
              </w:rPr>
            </w:pPr>
          </w:p>
          <w:p w14:paraId="3FCA6993" w14:textId="77777777" w:rsidR="00AB6153" w:rsidRDefault="00AB6153">
            <w:pPr>
              <w:rPr>
                <w:sz w:val="18"/>
                <w:szCs w:val="18"/>
              </w:rPr>
            </w:pPr>
          </w:p>
          <w:p w14:paraId="5340F35C" w14:textId="77777777" w:rsidR="00AB6153" w:rsidRDefault="00AB6153">
            <w:pPr>
              <w:rPr>
                <w:sz w:val="18"/>
                <w:szCs w:val="18"/>
              </w:rPr>
            </w:pPr>
          </w:p>
          <w:p w14:paraId="7DC4EAC8" w14:textId="77777777" w:rsidR="00AB6153" w:rsidRDefault="00AB6153">
            <w:pPr>
              <w:rPr>
                <w:sz w:val="18"/>
                <w:szCs w:val="18"/>
              </w:rPr>
            </w:pPr>
          </w:p>
          <w:p w14:paraId="066FFD1C" w14:textId="77777777" w:rsidR="00AB6153" w:rsidRDefault="00AB6153">
            <w:pPr>
              <w:rPr>
                <w:sz w:val="18"/>
                <w:szCs w:val="18"/>
              </w:rPr>
            </w:pPr>
          </w:p>
          <w:p w14:paraId="114DD7CB" w14:textId="77777777" w:rsidR="00AB6153" w:rsidRDefault="00AB6153">
            <w:pPr>
              <w:rPr>
                <w:sz w:val="18"/>
                <w:szCs w:val="18"/>
              </w:rPr>
            </w:pPr>
          </w:p>
          <w:p w14:paraId="725C3832" w14:textId="77777777" w:rsidR="00AB6153" w:rsidRDefault="00AB6153">
            <w:pPr>
              <w:rPr>
                <w:sz w:val="18"/>
                <w:szCs w:val="18"/>
              </w:rPr>
            </w:pPr>
          </w:p>
          <w:p w14:paraId="56E4D1DF" w14:textId="77777777" w:rsidR="00AB6153" w:rsidRDefault="00AB6153">
            <w:pPr>
              <w:rPr>
                <w:sz w:val="18"/>
                <w:szCs w:val="18"/>
              </w:rPr>
            </w:pPr>
          </w:p>
          <w:p w14:paraId="23542DA8" w14:textId="77777777" w:rsidR="00AB6153" w:rsidRDefault="00AB6153">
            <w:pPr>
              <w:rPr>
                <w:sz w:val="18"/>
                <w:szCs w:val="18"/>
              </w:rPr>
            </w:pPr>
          </w:p>
          <w:p w14:paraId="6F68511B" w14:textId="77777777" w:rsidR="00AB6153" w:rsidRDefault="00AB6153">
            <w:pPr>
              <w:rPr>
                <w:sz w:val="18"/>
                <w:szCs w:val="18"/>
              </w:rPr>
            </w:pPr>
          </w:p>
          <w:p w14:paraId="0FFC792A" w14:textId="77777777" w:rsidR="00AB6153" w:rsidRDefault="00AB6153">
            <w:pPr>
              <w:rPr>
                <w:sz w:val="18"/>
                <w:szCs w:val="18"/>
              </w:rPr>
            </w:pPr>
          </w:p>
          <w:p w14:paraId="63C0F993" w14:textId="77777777" w:rsidR="00AB6153" w:rsidRDefault="00AB6153">
            <w:pPr>
              <w:rPr>
                <w:sz w:val="18"/>
                <w:szCs w:val="18"/>
              </w:rPr>
            </w:pPr>
            <w:r>
              <w:rPr>
                <w:sz w:val="18"/>
                <w:szCs w:val="18"/>
              </w:rPr>
              <w:t>PID OŠ A.2.2.</w:t>
            </w:r>
          </w:p>
          <w:p w14:paraId="7D337AE1" w14:textId="77777777" w:rsidR="00AB6153" w:rsidRDefault="00AB6153">
            <w:pPr>
              <w:rPr>
                <w:sz w:val="18"/>
                <w:szCs w:val="18"/>
              </w:rPr>
            </w:pPr>
            <w:r>
              <w:rPr>
                <w:sz w:val="18"/>
                <w:szCs w:val="18"/>
              </w:rPr>
              <w:t>PID OŠ A.2.3.</w:t>
            </w:r>
          </w:p>
          <w:p w14:paraId="3AFDFAF5" w14:textId="77777777" w:rsidR="00AB6153" w:rsidRDefault="00AB6153">
            <w:pPr>
              <w:rPr>
                <w:sz w:val="18"/>
                <w:szCs w:val="18"/>
              </w:rPr>
            </w:pPr>
            <w:r>
              <w:rPr>
                <w:sz w:val="18"/>
                <w:szCs w:val="18"/>
              </w:rPr>
              <w:t>PID OŠ B.2.1.</w:t>
            </w:r>
          </w:p>
          <w:p w14:paraId="3C914E2A" w14:textId="77777777" w:rsidR="00AB6153" w:rsidRDefault="00AB6153">
            <w:pPr>
              <w:rPr>
                <w:sz w:val="18"/>
                <w:szCs w:val="18"/>
              </w:rPr>
            </w:pPr>
            <w:r>
              <w:rPr>
                <w:sz w:val="18"/>
                <w:szCs w:val="18"/>
              </w:rPr>
              <w:t>PID OŠ B.2.3.</w:t>
            </w:r>
          </w:p>
          <w:p w14:paraId="2D706DD6" w14:textId="77777777" w:rsidR="00AB6153" w:rsidRDefault="00AB6153">
            <w:pPr>
              <w:rPr>
                <w:sz w:val="18"/>
                <w:szCs w:val="18"/>
              </w:rPr>
            </w:pPr>
            <w:r>
              <w:rPr>
                <w:sz w:val="18"/>
                <w:szCs w:val="18"/>
              </w:rPr>
              <w:t>PID OŠ C.2.1.</w:t>
            </w:r>
          </w:p>
          <w:p w14:paraId="4D3276A5" w14:textId="77777777" w:rsidR="00AB6153" w:rsidRDefault="00AB6153">
            <w:pPr>
              <w:rPr>
                <w:sz w:val="18"/>
                <w:szCs w:val="18"/>
              </w:rPr>
            </w:pPr>
            <w:r>
              <w:rPr>
                <w:sz w:val="18"/>
                <w:szCs w:val="18"/>
              </w:rPr>
              <w:t>PID OŠ C.2.2.</w:t>
            </w:r>
          </w:p>
          <w:p w14:paraId="23FE71DB" w14:textId="77777777" w:rsidR="00AB6153" w:rsidRDefault="00AB6153">
            <w:pPr>
              <w:rPr>
                <w:sz w:val="18"/>
                <w:szCs w:val="18"/>
              </w:rPr>
            </w:pPr>
            <w:r>
              <w:rPr>
                <w:sz w:val="18"/>
                <w:szCs w:val="18"/>
              </w:rPr>
              <w:t>PID OŠ C.2.3.</w:t>
            </w:r>
          </w:p>
          <w:p w14:paraId="7362B732" w14:textId="77777777" w:rsidR="00AB6153" w:rsidRDefault="00AB6153">
            <w:pPr>
              <w:rPr>
                <w:sz w:val="18"/>
                <w:szCs w:val="18"/>
              </w:rPr>
            </w:pPr>
          </w:p>
          <w:p w14:paraId="2D1AF4CC" w14:textId="77777777" w:rsidR="00AB6153" w:rsidRDefault="00AB6153">
            <w:pPr>
              <w:rPr>
                <w:sz w:val="18"/>
                <w:szCs w:val="18"/>
              </w:rPr>
            </w:pPr>
          </w:p>
          <w:p w14:paraId="7E2E04DB" w14:textId="77777777" w:rsidR="00AB6153" w:rsidRDefault="00AB6153">
            <w:pPr>
              <w:rPr>
                <w:sz w:val="18"/>
                <w:szCs w:val="18"/>
              </w:rPr>
            </w:pPr>
          </w:p>
          <w:p w14:paraId="467D4217" w14:textId="77777777" w:rsidR="00AB6153" w:rsidRDefault="00AB6153">
            <w:pPr>
              <w:rPr>
                <w:sz w:val="18"/>
                <w:szCs w:val="18"/>
              </w:rPr>
            </w:pPr>
          </w:p>
          <w:p w14:paraId="4E5D41FF" w14:textId="77777777" w:rsidR="00AB6153" w:rsidRDefault="00AB6153">
            <w:pPr>
              <w:rPr>
                <w:sz w:val="18"/>
                <w:szCs w:val="18"/>
              </w:rPr>
            </w:pPr>
          </w:p>
          <w:p w14:paraId="6AB9C513" w14:textId="77777777" w:rsidR="00AB6153" w:rsidRDefault="00AB6153">
            <w:pPr>
              <w:rPr>
                <w:sz w:val="18"/>
                <w:szCs w:val="18"/>
              </w:rPr>
            </w:pPr>
          </w:p>
          <w:p w14:paraId="73CA6A40" w14:textId="77777777" w:rsidR="00AB6153" w:rsidRDefault="00AB6153">
            <w:pPr>
              <w:rPr>
                <w:sz w:val="18"/>
                <w:szCs w:val="18"/>
              </w:rPr>
            </w:pPr>
          </w:p>
          <w:p w14:paraId="375B1F39" w14:textId="77777777" w:rsidR="00AB6153" w:rsidRDefault="00AB6153">
            <w:pPr>
              <w:rPr>
                <w:sz w:val="18"/>
                <w:szCs w:val="18"/>
              </w:rPr>
            </w:pPr>
          </w:p>
          <w:p w14:paraId="3DC99EDB" w14:textId="77777777" w:rsidR="00AB6153" w:rsidRDefault="00AB6153">
            <w:pPr>
              <w:rPr>
                <w:sz w:val="18"/>
                <w:szCs w:val="18"/>
              </w:rPr>
            </w:pPr>
          </w:p>
          <w:p w14:paraId="7AE00688" w14:textId="77777777" w:rsidR="00AB6153" w:rsidRDefault="00AB6153">
            <w:pPr>
              <w:rPr>
                <w:sz w:val="18"/>
                <w:szCs w:val="18"/>
              </w:rPr>
            </w:pPr>
          </w:p>
          <w:p w14:paraId="7F677A7A" w14:textId="77777777" w:rsidR="00AB6153" w:rsidRDefault="00AB6153" w:rsidP="00AB6153">
            <w:pPr>
              <w:rPr>
                <w:sz w:val="18"/>
                <w:szCs w:val="18"/>
              </w:rPr>
            </w:pPr>
            <w:r>
              <w:rPr>
                <w:sz w:val="18"/>
                <w:szCs w:val="18"/>
              </w:rPr>
              <w:t>PID OŠ A.2.2.</w:t>
            </w:r>
          </w:p>
          <w:p w14:paraId="3FD289E4" w14:textId="77777777" w:rsidR="00AB6153" w:rsidRDefault="00AB6153" w:rsidP="00AB6153">
            <w:pPr>
              <w:rPr>
                <w:sz w:val="18"/>
                <w:szCs w:val="18"/>
              </w:rPr>
            </w:pPr>
            <w:r>
              <w:rPr>
                <w:sz w:val="18"/>
                <w:szCs w:val="18"/>
              </w:rPr>
              <w:t>PID OŠ A.2.3.</w:t>
            </w:r>
          </w:p>
          <w:p w14:paraId="0B00B524" w14:textId="77777777" w:rsidR="00AB6153" w:rsidRDefault="00AB6153" w:rsidP="00AB6153">
            <w:pPr>
              <w:rPr>
                <w:sz w:val="18"/>
                <w:szCs w:val="18"/>
              </w:rPr>
            </w:pPr>
            <w:r>
              <w:rPr>
                <w:sz w:val="18"/>
                <w:szCs w:val="18"/>
              </w:rPr>
              <w:t>PID OŠ B.2.1.</w:t>
            </w:r>
          </w:p>
          <w:p w14:paraId="3531DA3B" w14:textId="77777777" w:rsidR="00AB6153" w:rsidRDefault="00AB6153" w:rsidP="00AB6153">
            <w:pPr>
              <w:rPr>
                <w:sz w:val="18"/>
                <w:szCs w:val="18"/>
              </w:rPr>
            </w:pPr>
            <w:r>
              <w:rPr>
                <w:sz w:val="18"/>
                <w:szCs w:val="18"/>
              </w:rPr>
              <w:t>PID OŠ B.2.3.</w:t>
            </w:r>
          </w:p>
          <w:p w14:paraId="548DCD18" w14:textId="77777777" w:rsidR="00AB6153" w:rsidRDefault="00AB6153" w:rsidP="00AB6153">
            <w:pPr>
              <w:rPr>
                <w:sz w:val="18"/>
                <w:szCs w:val="18"/>
              </w:rPr>
            </w:pPr>
            <w:r>
              <w:rPr>
                <w:sz w:val="18"/>
                <w:szCs w:val="18"/>
              </w:rPr>
              <w:t>PID OŠ C.2.1.</w:t>
            </w:r>
          </w:p>
          <w:p w14:paraId="5F01EC61" w14:textId="77777777" w:rsidR="00AB6153" w:rsidRDefault="00AB6153" w:rsidP="00AB6153">
            <w:pPr>
              <w:rPr>
                <w:sz w:val="18"/>
                <w:szCs w:val="18"/>
              </w:rPr>
            </w:pPr>
            <w:r>
              <w:rPr>
                <w:sz w:val="18"/>
                <w:szCs w:val="18"/>
              </w:rPr>
              <w:t>PID OŠ C.2.2.</w:t>
            </w:r>
          </w:p>
          <w:p w14:paraId="67D63D32" w14:textId="77777777" w:rsidR="00AB6153" w:rsidRPr="00C208B7" w:rsidRDefault="00AB6153" w:rsidP="00AB6153">
            <w:pPr>
              <w:rPr>
                <w:sz w:val="18"/>
                <w:szCs w:val="18"/>
              </w:rPr>
            </w:pPr>
            <w:r>
              <w:rPr>
                <w:sz w:val="18"/>
                <w:szCs w:val="18"/>
              </w:rPr>
              <w:t>PID OŠ C.2.3.</w:t>
            </w:r>
          </w:p>
        </w:tc>
      </w:tr>
      <w:tr w:rsidR="00E43550" w:rsidRPr="00C208B7" w14:paraId="61C20ABA" w14:textId="77777777" w:rsidTr="0011191E">
        <w:tc>
          <w:tcPr>
            <w:tcW w:w="6516" w:type="dxa"/>
            <w:gridSpan w:val="4"/>
          </w:tcPr>
          <w:p w14:paraId="3062FFA0" w14:textId="77777777" w:rsidR="00E43550" w:rsidRPr="00C208B7" w:rsidRDefault="00E43550">
            <w:pPr>
              <w:rPr>
                <w:sz w:val="18"/>
                <w:szCs w:val="18"/>
              </w:rPr>
            </w:pPr>
            <w:r w:rsidRPr="00C208B7">
              <w:rPr>
                <w:sz w:val="18"/>
                <w:szCs w:val="18"/>
              </w:rPr>
              <w:lastRenderedPageBreak/>
              <w:t>PLAN PLOČE</w:t>
            </w:r>
          </w:p>
        </w:tc>
        <w:tc>
          <w:tcPr>
            <w:tcW w:w="2546" w:type="dxa"/>
            <w:gridSpan w:val="2"/>
          </w:tcPr>
          <w:p w14:paraId="60F56880" w14:textId="77777777" w:rsidR="00E43550" w:rsidRPr="00C208B7" w:rsidRDefault="00E43550">
            <w:pPr>
              <w:rPr>
                <w:sz w:val="18"/>
                <w:szCs w:val="18"/>
              </w:rPr>
            </w:pPr>
            <w:r w:rsidRPr="00C208B7">
              <w:rPr>
                <w:sz w:val="18"/>
                <w:szCs w:val="18"/>
              </w:rPr>
              <w:t>DOMAĆA ZADAĆA</w:t>
            </w:r>
          </w:p>
          <w:p w14:paraId="41B6EC5D" w14:textId="77777777" w:rsidR="0011191E" w:rsidRDefault="0011191E">
            <w:pPr>
              <w:rPr>
                <w:sz w:val="18"/>
                <w:szCs w:val="18"/>
              </w:rPr>
            </w:pPr>
          </w:p>
          <w:p w14:paraId="21967AE9" w14:textId="77777777" w:rsidR="0011191E" w:rsidRDefault="0011191E">
            <w:pPr>
              <w:rPr>
                <w:sz w:val="18"/>
                <w:szCs w:val="18"/>
              </w:rPr>
            </w:pPr>
          </w:p>
          <w:p w14:paraId="24F60F4B" w14:textId="77777777" w:rsidR="0011191E" w:rsidRDefault="0011191E">
            <w:pPr>
              <w:rPr>
                <w:sz w:val="18"/>
                <w:szCs w:val="18"/>
              </w:rPr>
            </w:pPr>
          </w:p>
          <w:p w14:paraId="0EB57123" w14:textId="77777777" w:rsidR="0011191E" w:rsidRPr="00C208B7" w:rsidRDefault="0011191E">
            <w:pPr>
              <w:rPr>
                <w:sz w:val="18"/>
                <w:szCs w:val="18"/>
              </w:rPr>
            </w:pPr>
          </w:p>
        </w:tc>
      </w:tr>
    </w:tbl>
    <w:p w14:paraId="6C22788E" w14:textId="77777777" w:rsidR="007D40DD" w:rsidRPr="00EC7D51" w:rsidRDefault="00EC7D51" w:rsidP="00EC7D51">
      <w:pPr>
        <w:spacing w:before="240" w:line="256" w:lineRule="auto"/>
        <w:rPr>
          <w:sz w:val="18"/>
        </w:rPr>
      </w:pPr>
      <w:r>
        <w:rPr>
          <w:sz w:val="18"/>
        </w:rPr>
        <w:t xml:space="preserve">    </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149D"/>
    <w:rsid w:val="00103CFB"/>
    <w:rsid w:val="0010545D"/>
    <w:rsid w:val="0011191E"/>
    <w:rsid w:val="001824E3"/>
    <w:rsid w:val="001969A7"/>
    <w:rsid w:val="001A4282"/>
    <w:rsid w:val="001E4E51"/>
    <w:rsid w:val="001F1962"/>
    <w:rsid w:val="00216C54"/>
    <w:rsid w:val="002565EC"/>
    <w:rsid w:val="002E28FF"/>
    <w:rsid w:val="003429B4"/>
    <w:rsid w:val="003504DB"/>
    <w:rsid w:val="003B3278"/>
    <w:rsid w:val="004447BA"/>
    <w:rsid w:val="00455532"/>
    <w:rsid w:val="00484357"/>
    <w:rsid w:val="00511D2B"/>
    <w:rsid w:val="005418F8"/>
    <w:rsid w:val="00571934"/>
    <w:rsid w:val="005B2825"/>
    <w:rsid w:val="006C64E4"/>
    <w:rsid w:val="006C68A4"/>
    <w:rsid w:val="007823B0"/>
    <w:rsid w:val="007A3BCE"/>
    <w:rsid w:val="007C3660"/>
    <w:rsid w:val="007D40DD"/>
    <w:rsid w:val="007D5E80"/>
    <w:rsid w:val="00836798"/>
    <w:rsid w:val="008806AC"/>
    <w:rsid w:val="008C0EBD"/>
    <w:rsid w:val="008C3E5E"/>
    <w:rsid w:val="008E14AA"/>
    <w:rsid w:val="008E5CA2"/>
    <w:rsid w:val="009468B0"/>
    <w:rsid w:val="009F6E2E"/>
    <w:rsid w:val="00A57156"/>
    <w:rsid w:val="00A82DE2"/>
    <w:rsid w:val="00A90ED9"/>
    <w:rsid w:val="00AB6153"/>
    <w:rsid w:val="00AE4D57"/>
    <w:rsid w:val="00B052A6"/>
    <w:rsid w:val="00B74832"/>
    <w:rsid w:val="00B907A7"/>
    <w:rsid w:val="00BB4BD0"/>
    <w:rsid w:val="00BF7028"/>
    <w:rsid w:val="00C208B7"/>
    <w:rsid w:val="00D41D20"/>
    <w:rsid w:val="00D81FB6"/>
    <w:rsid w:val="00D82EA0"/>
    <w:rsid w:val="00DB1C7B"/>
    <w:rsid w:val="00DB7B5D"/>
    <w:rsid w:val="00DE0278"/>
    <w:rsid w:val="00E36FE1"/>
    <w:rsid w:val="00E43550"/>
    <w:rsid w:val="00EC7D51"/>
    <w:rsid w:val="00EE24A8"/>
    <w:rsid w:val="00F10E2B"/>
    <w:rsid w:val="00F149EE"/>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0BEDB"/>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DB1C7B"/>
    <w:rPr>
      <w:color w:val="0563C1" w:themeColor="hyperlink"/>
      <w:u w:val="single"/>
    </w:rPr>
  </w:style>
  <w:style w:type="character" w:styleId="UnresolvedMention">
    <w:name w:val="Unresolved Mention"/>
    <w:basedOn w:val="DefaultParagraphFont"/>
    <w:uiPriority w:val="99"/>
    <w:semiHidden/>
    <w:unhideWhenUsed/>
    <w:rsid w:val="00DB1C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oj.izzi.hr/DOS/3556/356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j.izzi.hr/DOS/3556/3564.html" TargetMode="External"/><Relationship Id="rId5" Type="http://schemas.openxmlformats.org/officeDocument/2006/relationships/hyperlink" Target="https://moj.izzi.hr/DOS/3556/3559.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Pages>
  <Words>643</Words>
  <Characters>3668</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42</cp:revision>
  <dcterms:created xsi:type="dcterms:W3CDTF">2018-11-16T12:25:00Z</dcterms:created>
  <dcterms:modified xsi:type="dcterms:W3CDTF">2020-07-16T10:20:00Z</dcterms:modified>
</cp:coreProperties>
</file>